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A3A35" w14:textId="3E598C4C" w:rsidR="004627E1" w:rsidRDefault="006E718E" w:rsidP="006E718E">
      <w:pPr>
        <w:ind w:left="-5"/>
        <w:jc w:val="center"/>
        <w:outlineLvl w:val="0"/>
        <w:rPr>
          <w:sz w:val="21"/>
          <w:szCs w:val="21"/>
        </w:rPr>
      </w:pPr>
      <w:r>
        <w:rPr>
          <w:rFonts w:hint="eastAsia"/>
          <w:sz w:val="21"/>
          <w:szCs w:val="21"/>
        </w:rPr>
        <w:t>公認心理師受験資格に関わる読み替え科目一覧</w:t>
      </w:r>
      <w:r w:rsidR="00B65821">
        <w:rPr>
          <w:rFonts w:hint="eastAsia"/>
          <w:sz w:val="21"/>
          <w:szCs w:val="21"/>
        </w:rPr>
        <w:t>（30.03.06更新版）</w:t>
      </w:r>
    </w:p>
    <w:p w14:paraId="7B5F8D41" w14:textId="1033B93E" w:rsidR="006E718E" w:rsidRPr="00BD16A6" w:rsidRDefault="006E718E" w:rsidP="006E718E">
      <w:pPr>
        <w:ind w:left="-5"/>
        <w:jc w:val="right"/>
        <w:outlineLvl w:val="0"/>
        <w:rPr>
          <w:sz w:val="21"/>
          <w:szCs w:val="21"/>
        </w:rPr>
      </w:pPr>
      <w:r>
        <w:rPr>
          <w:rFonts w:hint="eastAsia"/>
          <w:sz w:val="21"/>
          <w:szCs w:val="21"/>
        </w:rPr>
        <w:t>大正大学大学院臨床心理学専攻</w:t>
      </w:r>
    </w:p>
    <w:tbl>
      <w:tblPr>
        <w:tblStyle w:val="TableGrid"/>
        <w:tblW w:w="9518" w:type="dxa"/>
        <w:tblInd w:w="60" w:type="dxa"/>
        <w:tblCellMar>
          <w:top w:w="40" w:type="dxa"/>
          <w:left w:w="60" w:type="dxa"/>
          <w:right w:w="62" w:type="dxa"/>
        </w:tblCellMar>
        <w:tblLook w:val="04A0" w:firstRow="1" w:lastRow="0" w:firstColumn="1" w:lastColumn="0" w:noHBand="0" w:noVBand="1"/>
      </w:tblPr>
      <w:tblGrid>
        <w:gridCol w:w="3976"/>
        <w:gridCol w:w="5542"/>
      </w:tblGrid>
      <w:tr w:rsidR="004627E1" w:rsidRPr="00BD16A6" w14:paraId="70B2D147" w14:textId="77777777">
        <w:trPr>
          <w:trHeight w:val="319"/>
        </w:trPr>
        <w:tc>
          <w:tcPr>
            <w:tcW w:w="9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7A6B2" w14:textId="77777777" w:rsidR="004627E1" w:rsidRPr="00BD16A6" w:rsidRDefault="00BD16A6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BD16A6">
              <w:rPr>
                <w:sz w:val="22"/>
              </w:rPr>
              <w:t>大学院における必要な科目</w:t>
            </w:r>
          </w:p>
        </w:tc>
      </w:tr>
      <w:tr w:rsidR="004627E1" w:rsidRPr="00BD16A6" w14:paraId="64349145" w14:textId="77777777" w:rsidTr="00000195">
        <w:trPr>
          <w:trHeight w:val="322"/>
        </w:trPr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39019" w14:textId="77777777" w:rsidR="004627E1" w:rsidRPr="00BD16A6" w:rsidRDefault="00BD16A6">
            <w:pPr>
              <w:spacing w:after="0" w:line="259" w:lineRule="auto"/>
              <w:ind w:left="362" w:firstLine="0"/>
              <w:rPr>
                <w:sz w:val="22"/>
              </w:rPr>
            </w:pPr>
            <w:r w:rsidRPr="00BD16A6">
              <w:rPr>
                <w:sz w:val="22"/>
              </w:rPr>
              <w:t>大学院における必要な科目名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BD9EF" w14:textId="77777777" w:rsidR="004627E1" w:rsidRPr="00BD16A6" w:rsidRDefault="00BD16A6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BD16A6">
              <w:rPr>
                <w:sz w:val="22"/>
              </w:rPr>
              <w:t>具体的な科目名の例</w:t>
            </w:r>
          </w:p>
        </w:tc>
      </w:tr>
      <w:tr w:rsidR="004627E1" w:rsidRPr="00BD16A6" w14:paraId="071C2993" w14:textId="77777777" w:rsidTr="00000195">
        <w:trPr>
          <w:trHeight w:val="323"/>
        </w:trPr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B5F00A" w14:textId="77777777" w:rsidR="004627E1" w:rsidRPr="00BD16A6" w:rsidRDefault="00BD16A6">
            <w:pPr>
              <w:spacing w:after="0" w:line="259" w:lineRule="auto"/>
              <w:ind w:left="2" w:firstLine="0"/>
              <w:jc w:val="both"/>
              <w:rPr>
                <w:sz w:val="22"/>
              </w:rPr>
            </w:pPr>
            <w:r w:rsidRPr="00BD16A6">
              <w:rPr>
                <w:sz w:val="22"/>
              </w:rPr>
              <w:t>保健医療分野に関する理論と支援の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C67FA9" w14:textId="2B56339A" w:rsidR="004627E1" w:rsidRPr="005B42D1" w:rsidRDefault="0014529F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5B42D1">
              <w:rPr>
                <w:rFonts w:hint="eastAsia"/>
                <w:color w:val="auto"/>
                <w:sz w:val="22"/>
              </w:rPr>
              <w:t>Ｍ精神医学特論</w:t>
            </w:r>
            <w:r w:rsidR="001916FF" w:rsidRPr="005B42D1">
              <w:rPr>
                <w:rFonts w:hint="eastAsia"/>
                <w:color w:val="auto"/>
                <w:sz w:val="22"/>
              </w:rPr>
              <w:t>（97～16）</w:t>
            </w:r>
          </w:p>
        </w:tc>
      </w:tr>
      <w:tr w:rsidR="004627E1" w:rsidRPr="00BD16A6" w14:paraId="48204E68" w14:textId="77777777" w:rsidTr="00000195">
        <w:trPr>
          <w:trHeight w:val="964"/>
        </w:trPr>
        <w:tc>
          <w:tcPr>
            <w:tcW w:w="3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3A233" w14:textId="77777777" w:rsidR="004627E1" w:rsidRPr="00BD16A6" w:rsidRDefault="00BD16A6">
            <w:pPr>
              <w:spacing w:after="0" w:line="259" w:lineRule="auto"/>
              <w:ind w:left="2" w:firstLine="0"/>
              <w:rPr>
                <w:sz w:val="22"/>
              </w:rPr>
            </w:pPr>
            <w:r w:rsidRPr="00BD16A6">
              <w:rPr>
                <w:sz w:val="22"/>
              </w:rPr>
              <w:t>展開</w:t>
            </w:r>
          </w:p>
        </w:tc>
        <w:tc>
          <w:tcPr>
            <w:tcW w:w="5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C0425" w14:textId="290983F1" w:rsidR="0014529F" w:rsidRPr="005B42D1" w:rsidRDefault="0014529F" w:rsidP="001916FF">
            <w:pPr>
              <w:spacing w:after="0" w:line="259" w:lineRule="auto"/>
              <w:ind w:left="0" w:rightChars="-17" w:right="-41" w:firstLine="0"/>
              <w:rPr>
                <w:color w:val="auto"/>
                <w:sz w:val="22"/>
              </w:rPr>
            </w:pPr>
            <w:r w:rsidRPr="005B42D1">
              <w:rPr>
                <w:rFonts w:hint="eastAsia"/>
                <w:color w:val="auto"/>
                <w:sz w:val="22"/>
              </w:rPr>
              <w:t>Ｍ神経心理学特論</w:t>
            </w:r>
            <w:r w:rsidR="001916FF" w:rsidRPr="005B42D1">
              <w:rPr>
                <w:rFonts w:hint="eastAsia"/>
                <w:color w:val="auto"/>
                <w:sz w:val="22"/>
              </w:rPr>
              <w:t>（</w:t>
            </w:r>
            <w:r w:rsidR="001916FF" w:rsidRPr="005B42D1">
              <w:rPr>
                <w:color w:val="auto"/>
                <w:sz w:val="22"/>
              </w:rPr>
              <w:t>00～03、07～10、12、14、16</w:t>
            </w:r>
            <w:r w:rsidR="001916FF" w:rsidRPr="005B42D1">
              <w:rPr>
                <w:rFonts w:hint="eastAsia"/>
                <w:color w:val="auto"/>
                <w:sz w:val="22"/>
              </w:rPr>
              <w:t>）</w:t>
            </w:r>
          </w:p>
          <w:p w14:paraId="563425E1" w14:textId="501CDD49" w:rsidR="001916FF" w:rsidRPr="005B42D1" w:rsidRDefault="001916FF" w:rsidP="001916FF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5B42D1">
              <w:rPr>
                <w:rFonts w:hint="eastAsia"/>
                <w:color w:val="auto"/>
                <w:sz w:val="22"/>
              </w:rPr>
              <w:t>臨床心理学特論Ⅰ＜神経心理学特論＞（</w:t>
            </w:r>
            <w:r w:rsidRPr="005B42D1">
              <w:rPr>
                <w:color w:val="auto"/>
                <w:sz w:val="22"/>
              </w:rPr>
              <w:t>97、98）</w:t>
            </w:r>
          </w:p>
          <w:p w14:paraId="142770D5" w14:textId="4CACEFCD" w:rsidR="001916FF" w:rsidRPr="005B42D1" w:rsidRDefault="001916FF" w:rsidP="001916FF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4627E1" w:rsidRPr="00BD16A6" w14:paraId="5EA2384F" w14:textId="77777777" w:rsidTr="006E718E">
        <w:trPr>
          <w:trHeight w:val="264"/>
        </w:trPr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6CBA02" w14:textId="77777777" w:rsidR="004627E1" w:rsidRPr="00BD16A6" w:rsidRDefault="00BD16A6">
            <w:pPr>
              <w:spacing w:after="0" w:line="259" w:lineRule="auto"/>
              <w:ind w:left="2" w:firstLine="0"/>
              <w:jc w:val="both"/>
              <w:rPr>
                <w:sz w:val="22"/>
              </w:rPr>
            </w:pPr>
            <w:r w:rsidRPr="00BD16A6">
              <w:rPr>
                <w:sz w:val="22"/>
              </w:rPr>
              <w:t>福祉分野に関する理論と支援の展開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89C047" w14:textId="22FF382F" w:rsidR="004627E1" w:rsidRPr="005B42D1" w:rsidRDefault="0014529F" w:rsidP="006E718E">
            <w:pPr>
              <w:spacing w:after="0" w:line="259" w:lineRule="auto"/>
              <w:ind w:left="0" w:right="-42" w:firstLine="0"/>
              <w:rPr>
                <w:color w:val="auto"/>
                <w:sz w:val="22"/>
              </w:rPr>
            </w:pPr>
            <w:r w:rsidRPr="005B42D1">
              <w:rPr>
                <w:rFonts w:hint="eastAsia"/>
                <w:color w:val="auto"/>
                <w:sz w:val="22"/>
              </w:rPr>
              <w:t>Ｍ発達心理学特論</w:t>
            </w:r>
            <w:r w:rsidR="001916FF" w:rsidRPr="005B42D1">
              <w:rPr>
                <w:rFonts w:hint="eastAsia"/>
                <w:color w:val="auto"/>
                <w:sz w:val="22"/>
              </w:rPr>
              <w:t>（</w:t>
            </w:r>
            <w:r w:rsidR="001916FF" w:rsidRPr="005B42D1">
              <w:rPr>
                <w:color w:val="auto"/>
                <w:sz w:val="22"/>
              </w:rPr>
              <w:t>99</w:t>
            </w:r>
            <w:r w:rsidR="006E718E" w:rsidRPr="005B42D1">
              <w:rPr>
                <w:rFonts w:hint="eastAsia"/>
                <w:color w:val="auto"/>
                <w:sz w:val="22"/>
              </w:rPr>
              <w:t>～</w:t>
            </w:r>
            <w:r w:rsidR="001916FF" w:rsidRPr="005B42D1">
              <w:rPr>
                <w:color w:val="auto"/>
                <w:sz w:val="22"/>
              </w:rPr>
              <w:t>06、09、10、12～14、16</w:t>
            </w:r>
            <w:r w:rsidR="001916FF" w:rsidRPr="005B42D1">
              <w:rPr>
                <w:rFonts w:hint="eastAsia"/>
                <w:color w:val="auto"/>
                <w:sz w:val="22"/>
              </w:rPr>
              <w:t>）＊</w:t>
            </w:r>
          </w:p>
        </w:tc>
      </w:tr>
      <w:tr w:rsidR="004627E1" w:rsidRPr="00BD16A6" w14:paraId="69DAC15E" w14:textId="77777777" w:rsidTr="00000195">
        <w:tblPrEx>
          <w:tblCellMar>
            <w:top w:w="3" w:type="dxa"/>
            <w:right w:w="60" w:type="dxa"/>
          </w:tblCellMar>
        </w:tblPrEx>
        <w:trPr>
          <w:trHeight w:val="278"/>
        </w:trPr>
        <w:tc>
          <w:tcPr>
            <w:tcW w:w="3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72AB5" w14:textId="77777777" w:rsidR="004627E1" w:rsidRPr="00BD16A6" w:rsidRDefault="004627E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5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54D48" w14:textId="31D14B1C" w:rsidR="001916FF" w:rsidRPr="005B42D1" w:rsidRDefault="001916FF" w:rsidP="001916FF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5B42D1">
              <w:rPr>
                <w:rFonts w:hint="eastAsia"/>
                <w:color w:val="auto"/>
                <w:sz w:val="22"/>
              </w:rPr>
              <w:t>障害児教育特論（</w:t>
            </w:r>
            <w:r w:rsidRPr="005B42D1">
              <w:rPr>
                <w:color w:val="auto"/>
                <w:sz w:val="22"/>
              </w:rPr>
              <w:t>97</w:t>
            </w:r>
            <w:r w:rsidR="00B14F2F">
              <w:rPr>
                <w:rFonts w:hint="eastAsia"/>
                <w:color w:val="auto"/>
                <w:sz w:val="22"/>
              </w:rPr>
              <w:t>、</w:t>
            </w:r>
            <w:r w:rsidR="00B14F2F" w:rsidRPr="009D37DD">
              <w:rPr>
                <w:rFonts w:hint="eastAsia"/>
                <w:color w:val="FF0000"/>
                <w:sz w:val="22"/>
              </w:rPr>
              <w:t>98</w:t>
            </w:r>
            <w:r w:rsidRPr="005B42D1">
              <w:rPr>
                <w:color w:val="auto"/>
                <w:sz w:val="22"/>
              </w:rPr>
              <w:t>）</w:t>
            </w:r>
            <w:r w:rsidR="006E718E" w:rsidRPr="005B42D1">
              <w:rPr>
                <w:rFonts w:hint="eastAsia"/>
                <w:color w:val="auto"/>
                <w:sz w:val="22"/>
              </w:rPr>
              <w:t>＊</w:t>
            </w:r>
          </w:p>
          <w:p w14:paraId="6A5ED453" w14:textId="467C8BCF" w:rsidR="001916FF" w:rsidRPr="005B42D1" w:rsidRDefault="006E718E" w:rsidP="001916FF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5B42D1">
              <w:rPr>
                <w:rFonts w:hint="eastAsia"/>
                <w:color w:val="auto"/>
                <w:sz w:val="22"/>
              </w:rPr>
              <w:t>Ｍ</w:t>
            </w:r>
            <w:r w:rsidR="001916FF" w:rsidRPr="005B42D1">
              <w:rPr>
                <w:color w:val="auto"/>
                <w:sz w:val="22"/>
              </w:rPr>
              <w:t>障害者（児）心理学特論（</w:t>
            </w:r>
            <w:r w:rsidR="00B14F2F" w:rsidRPr="009D37DD">
              <w:rPr>
                <w:rFonts w:hint="eastAsia"/>
                <w:color w:val="FF0000"/>
                <w:sz w:val="22"/>
              </w:rPr>
              <w:t>99</w:t>
            </w:r>
            <w:r w:rsidR="001916FF" w:rsidRPr="005B42D1">
              <w:rPr>
                <w:rFonts w:hint="eastAsia"/>
                <w:color w:val="auto"/>
                <w:sz w:val="22"/>
              </w:rPr>
              <w:t>～</w:t>
            </w:r>
            <w:r w:rsidR="001916FF" w:rsidRPr="005B42D1">
              <w:rPr>
                <w:color w:val="auto"/>
                <w:sz w:val="22"/>
              </w:rPr>
              <w:t>09、11）</w:t>
            </w:r>
            <w:r w:rsidR="001916FF" w:rsidRPr="005B42D1">
              <w:rPr>
                <w:rFonts w:hint="eastAsia"/>
                <w:color w:val="auto"/>
                <w:sz w:val="22"/>
              </w:rPr>
              <w:t>＊</w:t>
            </w:r>
          </w:p>
          <w:p w14:paraId="5791A0A9" w14:textId="2D0F27F1" w:rsidR="001916FF" w:rsidRPr="005B42D1" w:rsidRDefault="006E718E" w:rsidP="001916FF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5B42D1">
              <w:rPr>
                <w:rFonts w:hint="eastAsia"/>
                <w:color w:val="auto"/>
                <w:sz w:val="22"/>
              </w:rPr>
              <w:t>Ｍ</w:t>
            </w:r>
            <w:r w:rsidR="001916FF" w:rsidRPr="005B42D1">
              <w:rPr>
                <w:color w:val="auto"/>
                <w:sz w:val="22"/>
              </w:rPr>
              <w:t>臨床心理学特論＜高齢者の心理＞（01～</w:t>
            </w:r>
            <w:r w:rsidR="001916FF" w:rsidRPr="005B42D1">
              <w:rPr>
                <w:rFonts w:hint="eastAsia"/>
                <w:color w:val="auto"/>
                <w:sz w:val="22"/>
              </w:rPr>
              <w:t>05</w:t>
            </w:r>
            <w:r w:rsidR="001916FF" w:rsidRPr="005B42D1">
              <w:rPr>
                <w:color w:val="auto"/>
                <w:sz w:val="22"/>
              </w:rPr>
              <w:t>）</w:t>
            </w:r>
          </w:p>
          <w:p w14:paraId="08CD60B8" w14:textId="6AD2C167" w:rsidR="001916FF" w:rsidRPr="005B42D1" w:rsidRDefault="006E718E" w:rsidP="001916FF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5B42D1">
              <w:rPr>
                <w:rFonts w:hint="eastAsia"/>
                <w:color w:val="auto"/>
                <w:sz w:val="22"/>
              </w:rPr>
              <w:t>Ｍ</w:t>
            </w:r>
            <w:r w:rsidR="001916FF" w:rsidRPr="005B42D1">
              <w:rPr>
                <w:color w:val="auto"/>
                <w:sz w:val="22"/>
              </w:rPr>
              <w:t>臨床心理学専門特論</w:t>
            </w:r>
            <w:r w:rsidRPr="005B42D1">
              <w:rPr>
                <w:rFonts w:hint="eastAsia"/>
                <w:color w:val="auto"/>
                <w:sz w:val="22"/>
              </w:rPr>
              <w:t>Ｂ</w:t>
            </w:r>
            <w:r w:rsidR="001916FF" w:rsidRPr="005B42D1">
              <w:rPr>
                <w:color w:val="auto"/>
                <w:sz w:val="22"/>
              </w:rPr>
              <w:t>＜関係発達＞（08）</w:t>
            </w:r>
          </w:p>
          <w:p w14:paraId="4A0426D8" w14:textId="0FB960E8" w:rsidR="001916FF" w:rsidRPr="005B42D1" w:rsidRDefault="006E718E" w:rsidP="001916FF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5B42D1">
              <w:rPr>
                <w:rFonts w:hint="eastAsia"/>
                <w:color w:val="auto"/>
                <w:sz w:val="22"/>
              </w:rPr>
              <w:t>Ｍ臨床心理学専門特論Ｂ</w:t>
            </w:r>
            <w:r w:rsidR="001916FF" w:rsidRPr="005B42D1">
              <w:rPr>
                <w:rFonts w:hint="eastAsia"/>
                <w:color w:val="auto"/>
                <w:sz w:val="22"/>
              </w:rPr>
              <w:t>＜</w:t>
            </w:r>
            <w:r w:rsidR="00252865" w:rsidRPr="005B42D1">
              <w:rPr>
                <w:rFonts w:hint="eastAsia"/>
                <w:color w:val="auto"/>
                <w:sz w:val="22"/>
              </w:rPr>
              <w:t>子どもの福祉における心理臨床</w:t>
            </w:r>
            <w:r w:rsidR="001916FF" w:rsidRPr="005B42D1">
              <w:rPr>
                <w:rFonts w:hint="eastAsia"/>
                <w:color w:val="auto"/>
                <w:sz w:val="22"/>
              </w:rPr>
              <w:t>＞（</w:t>
            </w:r>
            <w:r w:rsidR="001916FF" w:rsidRPr="005B42D1">
              <w:rPr>
                <w:color w:val="auto"/>
                <w:sz w:val="22"/>
              </w:rPr>
              <w:t>09）</w:t>
            </w:r>
            <w:bookmarkStart w:id="0" w:name="_GoBack"/>
            <w:bookmarkEnd w:id="0"/>
          </w:p>
          <w:p w14:paraId="1C53088F" w14:textId="09DB4EB1" w:rsidR="001916FF" w:rsidRPr="005B42D1" w:rsidRDefault="006E718E" w:rsidP="001916FF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5B42D1">
              <w:rPr>
                <w:rFonts w:hint="eastAsia"/>
                <w:color w:val="auto"/>
                <w:sz w:val="22"/>
              </w:rPr>
              <w:t>Ｍ</w:t>
            </w:r>
            <w:r w:rsidR="001916FF" w:rsidRPr="005B42D1">
              <w:rPr>
                <w:color w:val="auto"/>
                <w:sz w:val="22"/>
              </w:rPr>
              <w:t>臨床心理学専門特論</w:t>
            </w:r>
            <w:r w:rsidRPr="005B42D1">
              <w:rPr>
                <w:rFonts w:hint="eastAsia"/>
                <w:color w:val="auto"/>
                <w:sz w:val="22"/>
              </w:rPr>
              <w:t>Ａ</w:t>
            </w:r>
            <w:r w:rsidR="00252865" w:rsidRPr="005B42D1">
              <w:rPr>
                <w:rFonts w:hint="eastAsia"/>
                <w:color w:val="auto"/>
                <w:sz w:val="22"/>
              </w:rPr>
              <w:t>＜学校における「軽度発達障害」児への援助とコンサルテーション＞</w:t>
            </w:r>
            <w:r w:rsidR="001916FF" w:rsidRPr="005B42D1">
              <w:rPr>
                <w:color w:val="auto"/>
                <w:sz w:val="22"/>
              </w:rPr>
              <w:t>（09）＊</w:t>
            </w:r>
          </w:p>
          <w:p w14:paraId="7B0E2CD4" w14:textId="223C3BC1" w:rsidR="001916FF" w:rsidRPr="005B42D1" w:rsidRDefault="006E718E" w:rsidP="001916FF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5B42D1">
              <w:rPr>
                <w:rFonts w:hint="eastAsia"/>
                <w:color w:val="auto"/>
                <w:sz w:val="22"/>
              </w:rPr>
              <w:t>Ｍ</w:t>
            </w:r>
            <w:r w:rsidR="001916FF" w:rsidRPr="005B42D1">
              <w:rPr>
                <w:color w:val="auto"/>
                <w:sz w:val="22"/>
              </w:rPr>
              <w:t>臨床心理学専門特論</w:t>
            </w:r>
            <w:r w:rsidRPr="005B42D1">
              <w:rPr>
                <w:rFonts w:hint="eastAsia"/>
                <w:color w:val="auto"/>
                <w:sz w:val="22"/>
              </w:rPr>
              <w:t>Ａ</w:t>
            </w:r>
            <w:r w:rsidR="001916FF" w:rsidRPr="005B42D1">
              <w:rPr>
                <w:color w:val="auto"/>
                <w:sz w:val="22"/>
              </w:rPr>
              <w:t>＜パトリシア先生＞（13、15）</w:t>
            </w:r>
          </w:p>
        </w:tc>
      </w:tr>
      <w:tr w:rsidR="004627E1" w:rsidRPr="00BD16A6" w14:paraId="03E7013E" w14:textId="77777777" w:rsidTr="00000195">
        <w:tblPrEx>
          <w:tblCellMar>
            <w:top w:w="3" w:type="dxa"/>
            <w:right w:w="60" w:type="dxa"/>
          </w:tblCellMar>
        </w:tblPrEx>
        <w:trPr>
          <w:trHeight w:val="1400"/>
        </w:trPr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912D6" w14:textId="77777777" w:rsidR="004627E1" w:rsidRPr="00BD16A6" w:rsidRDefault="00BD16A6">
            <w:pPr>
              <w:spacing w:after="0" w:line="259" w:lineRule="auto"/>
              <w:ind w:left="2" w:firstLine="0"/>
              <w:jc w:val="both"/>
              <w:rPr>
                <w:sz w:val="22"/>
              </w:rPr>
            </w:pPr>
            <w:r w:rsidRPr="00BD16A6">
              <w:rPr>
                <w:sz w:val="22"/>
              </w:rPr>
              <w:t>教育分野に関する理論と支援の展開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44D7F" w14:textId="320A24EC" w:rsidR="00000195" w:rsidRPr="005B42D1" w:rsidRDefault="0014529F" w:rsidP="00B66D73">
            <w:pPr>
              <w:tabs>
                <w:tab w:val="left" w:pos="5036"/>
              </w:tabs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5B42D1">
              <w:rPr>
                <w:rFonts w:hint="eastAsia"/>
                <w:color w:val="auto"/>
                <w:sz w:val="22"/>
              </w:rPr>
              <w:t>Ｍ学校臨床心理学特論</w:t>
            </w:r>
            <w:r w:rsidR="00B66D73" w:rsidRPr="005B42D1">
              <w:rPr>
                <w:color w:val="auto"/>
                <w:sz w:val="22"/>
              </w:rPr>
              <w:t>（99～13、15）</w:t>
            </w:r>
          </w:p>
          <w:p w14:paraId="5A66170B" w14:textId="77777777" w:rsidR="001916FF" w:rsidRPr="005B42D1" w:rsidRDefault="001916FF" w:rsidP="001916FF">
            <w:pPr>
              <w:spacing w:after="0" w:line="259" w:lineRule="auto"/>
              <w:ind w:left="0" w:right="-40" w:firstLine="0"/>
              <w:rPr>
                <w:color w:val="auto"/>
                <w:sz w:val="22"/>
              </w:rPr>
            </w:pPr>
            <w:r w:rsidRPr="005B42D1">
              <w:rPr>
                <w:rFonts w:hint="eastAsia"/>
                <w:color w:val="auto"/>
                <w:sz w:val="22"/>
              </w:rPr>
              <w:t>臨床心理学特論Ⅳ（学校臨床心理学）（</w:t>
            </w:r>
            <w:r w:rsidRPr="005B42D1">
              <w:rPr>
                <w:color w:val="auto"/>
                <w:sz w:val="22"/>
              </w:rPr>
              <w:t>97,98）</w:t>
            </w:r>
          </w:p>
          <w:p w14:paraId="1B3CB516" w14:textId="45B17FB4" w:rsidR="001916FF" w:rsidRPr="005B42D1" w:rsidRDefault="001916FF" w:rsidP="001916FF">
            <w:pPr>
              <w:spacing w:after="0" w:line="259" w:lineRule="auto"/>
              <w:ind w:left="0" w:right="-40" w:firstLine="0"/>
              <w:rPr>
                <w:color w:val="auto"/>
                <w:sz w:val="22"/>
              </w:rPr>
            </w:pPr>
            <w:r w:rsidRPr="005B42D1">
              <w:rPr>
                <w:rFonts w:hint="eastAsia"/>
                <w:color w:val="auto"/>
                <w:sz w:val="22"/>
              </w:rPr>
              <w:t>障害児教育特論（</w:t>
            </w:r>
            <w:r w:rsidRPr="005B42D1">
              <w:rPr>
                <w:color w:val="auto"/>
                <w:sz w:val="22"/>
              </w:rPr>
              <w:t>97、98）</w:t>
            </w:r>
            <w:r w:rsidR="006E718E" w:rsidRPr="005B42D1">
              <w:rPr>
                <w:rFonts w:hint="eastAsia"/>
                <w:color w:val="auto"/>
                <w:sz w:val="22"/>
              </w:rPr>
              <w:t>＊</w:t>
            </w:r>
          </w:p>
          <w:p w14:paraId="02FBC591" w14:textId="5E08B3E6" w:rsidR="001916FF" w:rsidRPr="005B42D1" w:rsidRDefault="00D47209" w:rsidP="001916FF">
            <w:pPr>
              <w:spacing w:after="0" w:line="259" w:lineRule="auto"/>
              <w:ind w:left="0" w:right="-40" w:firstLine="0"/>
              <w:rPr>
                <w:color w:val="auto"/>
                <w:sz w:val="22"/>
              </w:rPr>
            </w:pPr>
            <w:r w:rsidRPr="005B42D1">
              <w:rPr>
                <w:rFonts w:hint="eastAsia"/>
                <w:color w:val="auto"/>
                <w:sz w:val="22"/>
              </w:rPr>
              <w:t>Ｍ</w:t>
            </w:r>
            <w:r w:rsidR="001916FF" w:rsidRPr="005B42D1">
              <w:rPr>
                <w:color w:val="auto"/>
                <w:sz w:val="22"/>
              </w:rPr>
              <w:t>障害者（児）心理学特論</w:t>
            </w:r>
            <w:r w:rsidR="00B66D73" w:rsidRPr="005B42D1">
              <w:rPr>
                <w:color w:val="auto"/>
                <w:sz w:val="22"/>
              </w:rPr>
              <w:t>（</w:t>
            </w:r>
            <w:r w:rsidR="00B66D73" w:rsidRPr="005B42D1">
              <w:rPr>
                <w:rFonts w:hint="eastAsia"/>
                <w:color w:val="auto"/>
                <w:sz w:val="22"/>
              </w:rPr>
              <w:t>00～</w:t>
            </w:r>
            <w:r w:rsidR="00B66D73" w:rsidRPr="005B42D1">
              <w:rPr>
                <w:color w:val="auto"/>
                <w:sz w:val="22"/>
              </w:rPr>
              <w:t>09、11）</w:t>
            </w:r>
            <w:r w:rsidR="00B66D73" w:rsidRPr="005B42D1">
              <w:rPr>
                <w:rFonts w:hint="eastAsia"/>
                <w:color w:val="auto"/>
                <w:sz w:val="22"/>
              </w:rPr>
              <w:t>＊</w:t>
            </w:r>
          </w:p>
          <w:p w14:paraId="0FD7047A" w14:textId="500BA3D4" w:rsidR="001916FF" w:rsidRPr="005B42D1" w:rsidRDefault="00D47209" w:rsidP="00B66D73">
            <w:pPr>
              <w:spacing w:after="0" w:line="259" w:lineRule="auto"/>
              <w:ind w:left="0" w:right="-42" w:firstLine="0"/>
              <w:rPr>
                <w:color w:val="auto"/>
                <w:sz w:val="22"/>
              </w:rPr>
            </w:pPr>
            <w:r w:rsidRPr="005B42D1">
              <w:rPr>
                <w:rFonts w:hint="eastAsia"/>
                <w:color w:val="auto"/>
                <w:sz w:val="22"/>
              </w:rPr>
              <w:t>Ｍ</w:t>
            </w:r>
            <w:r w:rsidR="001916FF" w:rsidRPr="005B42D1">
              <w:rPr>
                <w:color w:val="auto"/>
                <w:sz w:val="22"/>
              </w:rPr>
              <w:t>発達心理学特論</w:t>
            </w:r>
            <w:r w:rsidR="00B66D73" w:rsidRPr="005B42D1">
              <w:rPr>
                <w:rFonts w:hint="eastAsia"/>
                <w:color w:val="auto"/>
                <w:sz w:val="22"/>
              </w:rPr>
              <w:t>（</w:t>
            </w:r>
            <w:r w:rsidR="00B66D73" w:rsidRPr="005B42D1">
              <w:rPr>
                <w:color w:val="auto"/>
                <w:sz w:val="22"/>
              </w:rPr>
              <w:t>99</w:t>
            </w:r>
            <w:r w:rsidR="006E718E" w:rsidRPr="005B42D1">
              <w:rPr>
                <w:rFonts w:hint="eastAsia"/>
                <w:color w:val="auto"/>
                <w:sz w:val="22"/>
              </w:rPr>
              <w:t>～</w:t>
            </w:r>
            <w:r w:rsidR="00B66D73" w:rsidRPr="005B42D1">
              <w:rPr>
                <w:color w:val="auto"/>
                <w:sz w:val="22"/>
              </w:rPr>
              <w:t>06、09、10、12～14、16</w:t>
            </w:r>
            <w:r w:rsidR="00B66D73" w:rsidRPr="005B42D1">
              <w:rPr>
                <w:rFonts w:hint="eastAsia"/>
                <w:color w:val="auto"/>
                <w:sz w:val="22"/>
              </w:rPr>
              <w:t>）＊</w:t>
            </w:r>
          </w:p>
          <w:p w14:paraId="46D363A9" w14:textId="26BB8AF5" w:rsidR="001916FF" w:rsidRPr="005B42D1" w:rsidRDefault="00D47209" w:rsidP="001916FF">
            <w:pPr>
              <w:spacing w:after="0" w:line="259" w:lineRule="auto"/>
              <w:ind w:left="0" w:right="-40" w:firstLine="0"/>
              <w:rPr>
                <w:color w:val="auto"/>
                <w:sz w:val="22"/>
              </w:rPr>
            </w:pPr>
            <w:r w:rsidRPr="005B42D1">
              <w:rPr>
                <w:rFonts w:hint="eastAsia"/>
                <w:color w:val="auto"/>
                <w:sz w:val="22"/>
              </w:rPr>
              <w:t>Ｍ</w:t>
            </w:r>
            <w:r w:rsidR="001916FF" w:rsidRPr="005B42D1">
              <w:rPr>
                <w:color w:val="auto"/>
                <w:sz w:val="22"/>
              </w:rPr>
              <w:t>臨床心理学専門特論</w:t>
            </w:r>
            <w:r w:rsidRPr="005B42D1">
              <w:rPr>
                <w:rFonts w:hint="eastAsia"/>
                <w:color w:val="auto"/>
                <w:sz w:val="22"/>
              </w:rPr>
              <w:t>Ｂ</w:t>
            </w:r>
            <w:r w:rsidR="001916FF" w:rsidRPr="005B42D1">
              <w:rPr>
                <w:color w:val="auto"/>
                <w:sz w:val="22"/>
              </w:rPr>
              <w:t>＜関係発達＞（08）</w:t>
            </w:r>
          </w:p>
          <w:p w14:paraId="2FB66900" w14:textId="293D3656" w:rsidR="001916FF" w:rsidRPr="005B42D1" w:rsidRDefault="00D47209" w:rsidP="001916FF">
            <w:pPr>
              <w:spacing w:after="0" w:line="259" w:lineRule="auto"/>
              <w:ind w:left="0" w:right="-40" w:firstLine="0"/>
              <w:rPr>
                <w:color w:val="auto"/>
                <w:sz w:val="22"/>
              </w:rPr>
            </w:pPr>
            <w:r w:rsidRPr="005B42D1">
              <w:rPr>
                <w:rFonts w:hint="eastAsia"/>
                <w:color w:val="auto"/>
                <w:sz w:val="22"/>
              </w:rPr>
              <w:t>Ｍ</w:t>
            </w:r>
            <w:r w:rsidR="001916FF" w:rsidRPr="005B42D1">
              <w:rPr>
                <w:color w:val="auto"/>
                <w:sz w:val="22"/>
              </w:rPr>
              <w:t>臨床心理学専門特論</w:t>
            </w:r>
            <w:r w:rsidRPr="005B42D1">
              <w:rPr>
                <w:rFonts w:hint="eastAsia"/>
                <w:color w:val="auto"/>
                <w:sz w:val="22"/>
              </w:rPr>
              <w:t>Ａ</w:t>
            </w:r>
            <w:r w:rsidR="00252865" w:rsidRPr="005B42D1">
              <w:rPr>
                <w:rFonts w:hint="eastAsia"/>
                <w:color w:val="auto"/>
                <w:sz w:val="22"/>
              </w:rPr>
              <w:t>＜学校における「軽度発達障害」児への援助とコンサルテーション＞</w:t>
            </w:r>
            <w:r w:rsidR="001916FF" w:rsidRPr="005B42D1">
              <w:rPr>
                <w:color w:val="auto"/>
                <w:sz w:val="22"/>
              </w:rPr>
              <w:t>（09）＊</w:t>
            </w:r>
          </w:p>
        </w:tc>
      </w:tr>
      <w:tr w:rsidR="00D47209" w:rsidRPr="00BD16A6" w14:paraId="69873449" w14:textId="77777777" w:rsidTr="00FF5495">
        <w:tblPrEx>
          <w:tblCellMar>
            <w:top w:w="3" w:type="dxa"/>
            <w:right w:w="60" w:type="dxa"/>
          </w:tblCellMar>
        </w:tblPrEx>
        <w:trPr>
          <w:trHeight w:val="325"/>
        </w:trPr>
        <w:tc>
          <w:tcPr>
            <w:tcW w:w="3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74BA3" w14:textId="08C7DCD0" w:rsidR="00D47209" w:rsidRPr="00BD16A6" w:rsidRDefault="00D47209">
            <w:pPr>
              <w:spacing w:after="0" w:line="259" w:lineRule="auto"/>
              <w:ind w:left="2" w:firstLine="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司法・犯罪分野に関する理論と支援</w:t>
            </w:r>
            <w:r w:rsidRPr="00BD16A6">
              <w:rPr>
                <w:sz w:val="22"/>
              </w:rPr>
              <w:t>の展開</w:t>
            </w:r>
          </w:p>
        </w:tc>
        <w:tc>
          <w:tcPr>
            <w:tcW w:w="5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28938" w14:textId="3FAC554A" w:rsidR="00D47209" w:rsidRPr="005B42D1" w:rsidRDefault="00D47209" w:rsidP="00C521D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5B42D1">
              <w:rPr>
                <w:rFonts w:hint="eastAsia"/>
                <w:color w:val="auto"/>
                <w:sz w:val="22"/>
              </w:rPr>
              <w:t>（Ｍ臨床心理面接特論Ｂ</w:t>
            </w:r>
            <w:r w:rsidR="00327839" w:rsidRPr="009D37DD">
              <w:rPr>
                <w:rFonts w:hint="eastAsia"/>
                <w:color w:val="FF0000"/>
                <w:sz w:val="22"/>
              </w:rPr>
              <w:t>(14</w:t>
            </w:r>
            <w:r w:rsidR="0080117B" w:rsidRPr="009D37DD">
              <w:rPr>
                <w:rFonts w:hint="eastAsia"/>
                <w:color w:val="FF0000"/>
                <w:sz w:val="22"/>
              </w:rPr>
              <w:t>～16</w:t>
            </w:r>
            <w:r w:rsidR="00327839" w:rsidRPr="009D37DD">
              <w:rPr>
                <w:rFonts w:hint="eastAsia"/>
                <w:color w:val="FF0000"/>
                <w:sz w:val="22"/>
              </w:rPr>
              <w:t>)</w:t>
            </w:r>
            <w:r w:rsidR="00327839">
              <w:rPr>
                <w:rFonts w:hint="eastAsia"/>
                <w:color w:val="auto"/>
                <w:sz w:val="22"/>
              </w:rPr>
              <w:t>）</w:t>
            </w:r>
          </w:p>
          <w:p w14:paraId="758723C6" w14:textId="77777777" w:rsidR="00D47209" w:rsidRPr="005B42D1" w:rsidRDefault="00D47209" w:rsidP="001916FF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5B42D1">
              <w:rPr>
                <w:rFonts w:hint="eastAsia"/>
                <w:color w:val="auto"/>
                <w:sz w:val="22"/>
              </w:rPr>
              <w:t>Ｍ関係法規特論（</w:t>
            </w:r>
            <w:r w:rsidRPr="005B42D1">
              <w:rPr>
                <w:color w:val="auto"/>
                <w:sz w:val="22"/>
              </w:rPr>
              <w:t>97</w:t>
            </w:r>
            <w:r w:rsidRPr="005B42D1">
              <w:rPr>
                <w:rFonts w:hint="eastAsia"/>
                <w:color w:val="auto"/>
                <w:sz w:val="22"/>
              </w:rPr>
              <w:t>～</w:t>
            </w:r>
            <w:r w:rsidRPr="005B42D1">
              <w:rPr>
                <w:color w:val="auto"/>
                <w:sz w:val="22"/>
              </w:rPr>
              <w:t>05、08～12、14、16）</w:t>
            </w:r>
          </w:p>
          <w:p w14:paraId="5C745B7D" w14:textId="77777777" w:rsidR="00D47209" w:rsidRPr="005B42D1" w:rsidRDefault="00D47209" w:rsidP="001916FF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5B42D1">
              <w:rPr>
                <w:rFonts w:hint="eastAsia"/>
                <w:color w:val="auto"/>
                <w:sz w:val="22"/>
              </w:rPr>
              <w:t>Ｍ社会問題特論（</w:t>
            </w:r>
            <w:r w:rsidRPr="005B42D1">
              <w:rPr>
                <w:color w:val="auto"/>
                <w:sz w:val="22"/>
              </w:rPr>
              <w:t>98</w:t>
            </w:r>
            <w:r w:rsidRPr="005B42D1">
              <w:rPr>
                <w:rFonts w:hint="eastAsia"/>
                <w:color w:val="auto"/>
                <w:sz w:val="22"/>
              </w:rPr>
              <w:t>～09</w:t>
            </w:r>
            <w:r w:rsidRPr="005B42D1">
              <w:rPr>
                <w:color w:val="auto"/>
                <w:sz w:val="22"/>
              </w:rPr>
              <w:t>）</w:t>
            </w:r>
          </w:p>
          <w:p w14:paraId="0E8D9B30" w14:textId="0F9890AA" w:rsidR="00D47209" w:rsidRPr="005B42D1" w:rsidRDefault="00D47209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D47209" w:rsidRPr="00BD16A6" w14:paraId="58BBA02F" w14:textId="77777777" w:rsidTr="00FF5495">
        <w:tblPrEx>
          <w:tblCellMar>
            <w:top w:w="3" w:type="dxa"/>
            <w:right w:w="60" w:type="dxa"/>
          </w:tblCellMar>
        </w:tblPrEx>
        <w:trPr>
          <w:trHeight w:val="491"/>
        </w:trPr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DC909" w14:textId="0AB92B99" w:rsidR="00D47209" w:rsidRPr="00BD16A6" w:rsidRDefault="00D47209">
            <w:pPr>
              <w:spacing w:after="0" w:line="259" w:lineRule="auto"/>
              <w:ind w:left="2" w:firstLine="0"/>
              <w:rPr>
                <w:sz w:val="22"/>
              </w:rPr>
            </w:pPr>
            <w:r w:rsidRPr="00BD16A6">
              <w:rPr>
                <w:sz w:val="22"/>
              </w:rPr>
              <w:t>産業・労働分野に関する理論と支援の展開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26C05" w14:textId="77777777" w:rsidR="00D47209" w:rsidRPr="005B42D1" w:rsidRDefault="00D47209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5B42D1">
              <w:rPr>
                <w:rFonts w:hint="eastAsia"/>
                <w:color w:val="auto"/>
                <w:sz w:val="22"/>
              </w:rPr>
              <w:t>Ｍ集団力学特論（</w:t>
            </w:r>
            <w:r w:rsidRPr="005B42D1">
              <w:rPr>
                <w:color w:val="auto"/>
                <w:sz w:val="22"/>
              </w:rPr>
              <w:t>99～03、05～09、11、13、15、16）</w:t>
            </w:r>
          </w:p>
          <w:p w14:paraId="1EE6E265" w14:textId="0F675091" w:rsidR="00D47209" w:rsidRPr="005B42D1" w:rsidRDefault="00D47209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5B42D1">
              <w:rPr>
                <w:rFonts w:hint="eastAsia"/>
                <w:color w:val="auto"/>
                <w:sz w:val="22"/>
              </w:rPr>
              <w:t>Ｍ臨床心理学特論Ａ（14）</w:t>
            </w:r>
          </w:p>
          <w:p w14:paraId="7746230D" w14:textId="2CBDBEE2" w:rsidR="00D47209" w:rsidRPr="005B42D1" w:rsidRDefault="00D47209" w:rsidP="001916FF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D47209" w:rsidRPr="00BD16A6" w14:paraId="6A9FF74D" w14:textId="77777777" w:rsidTr="00D47209">
        <w:tblPrEx>
          <w:tblCellMar>
            <w:top w:w="3" w:type="dxa"/>
            <w:right w:w="60" w:type="dxa"/>
          </w:tblCellMar>
        </w:tblPrEx>
        <w:trPr>
          <w:trHeight w:val="62"/>
        </w:trPr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0FD2296" w14:textId="5753B05B" w:rsidR="00D47209" w:rsidRPr="00BD16A6" w:rsidRDefault="00D47209">
            <w:pPr>
              <w:spacing w:after="0" w:line="259" w:lineRule="auto"/>
              <w:ind w:left="2" w:firstLine="0"/>
              <w:rPr>
                <w:sz w:val="22"/>
              </w:rPr>
            </w:pPr>
            <w:r w:rsidRPr="00BD16A6">
              <w:rPr>
                <w:sz w:val="22"/>
              </w:rPr>
              <w:t>心理的アセスメントに関する理論と</w:t>
            </w:r>
            <w:r>
              <w:rPr>
                <w:rFonts w:hint="eastAsia"/>
                <w:sz w:val="22"/>
              </w:rPr>
              <w:t>実践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D4B838" w14:textId="77777777" w:rsidR="00D47209" w:rsidRPr="005B42D1" w:rsidRDefault="00D47209" w:rsidP="00D47209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5B42D1">
              <w:rPr>
                <w:rFonts w:hint="eastAsia"/>
                <w:color w:val="auto"/>
                <w:sz w:val="22"/>
              </w:rPr>
              <w:t>臨床査定基礎論（</w:t>
            </w:r>
            <w:r w:rsidRPr="005B42D1">
              <w:rPr>
                <w:color w:val="auto"/>
                <w:sz w:val="22"/>
              </w:rPr>
              <w:t>97、98）</w:t>
            </w:r>
          </w:p>
          <w:p w14:paraId="7A24A377" w14:textId="512817DA" w:rsidR="00D47209" w:rsidRPr="005B42D1" w:rsidRDefault="00D47209" w:rsidP="00D47209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5B42D1">
              <w:rPr>
                <w:rFonts w:hint="eastAsia"/>
                <w:color w:val="auto"/>
                <w:sz w:val="22"/>
              </w:rPr>
              <w:t>Ｍ</w:t>
            </w:r>
            <w:r w:rsidRPr="005B42D1">
              <w:rPr>
                <w:color w:val="auto"/>
                <w:sz w:val="22"/>
              </w:rPr>
              <w:t>臨床心理学査定特論</w:t>
            </w:r>
            <w:r w:rsidRPr="005B42D1">
              <w:rPr>
                <w:rFonts w:hint="eastAsia"/>
                <w:color w:val="auto"/>
                <w:sz w:val="22"/>
              </w:rPr>
              <w:t>Ａ</w:t>
            </w:r>
            <w:r w:rsidRPr="005B42D1">
              <w:rPr>
                <w:color w:val="auto"/>
                <w:sz w:val="22"/>
              </w:rPr>
              <w:t>・</w:t>
            </w:r>
            <w:r w:rsidRPr="005B42D1">
              <w:rPr>
                <w:rFonts w:hint="eastAsia"/>
                <w:color w:val="auto"/>
                <w:sz w:val="22"/>
              </w:rPr>
              <w:t>Ｂ</w:t>
            </w:r>
            <w:r w:rsidRPr="005B42D1">
              <w:rPr>
                <w:color w:val="auto"/>
                <w:sz w:val="22"/>
              </w:rPr>
              <w:t>（</w:t>
            </w:r>
            <w:r w:rsidRPr="005B42D1">
              <w:rPr>
                <w:rFonts w:hint="eastAsia"/>
                <w:color w:val="auto"/>
                <w:sz w:val="22"/>
              </w:rPr>
              <w:t>99～</w:t>
            </w:r>
            <w:r w:rsidRPr="005B42D1">
              <w:rPr>
                <w:color w:val="auto"/>
                <w:sz w:val="22"/>
              </w:rPr>
              <w:t>16）</w:t>
            </w:r>
          </w:p>
        </w:tc>
      </w:tr>
      <w:tr w:rsidR="00D47209" w:rsidRPr="00BD16A6" w14:paraId="34B7427B" w14:textId="77777777" w:rsidTr="00FF5495">
        <w:tblPrEx>
          <w:tblCellMar>
            <w:top w:w="3" w:type="dxa"/>
            <w:right w:w="60" w:type="dxa"/>
          </w:tblCellMar>
        </w:tblPrEx>
        <w:trPr>
          <w:trHeight w:val="325"/>
        </w:trPr>
        <w:tc>
          <w:tcPr>
            <w:tcW w:w="3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F348B" w14:textId="078BC30A" w:rsidR="00D47209" w:rsidRPr="00BD16A6" w:rsidRDefault="00D47209" w:rsidP="00D47209">
            <w:pPr>
              <w:spacing w:after="0" w:line="259" w:lineRule="auto"/>
              <w:jc w:val="both"/>
              <w:rPr>
                <w:sz w:val="22"/>
              </w:rPr>
            </w:pPr>
          </w:p>
        </w:tc>
        <w:tc>
          <w:tcPr>
            <w:tcW w:w="5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F7DBB" w14:textId="66918CD5" w:rsidR="00D47209" w:rsidRPr="005B42D1" w:rsidRDefault="00D47209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D47209" w:rsidRPr="00BD16A6" w14:paraId="473A9739" w14:textId="77777777" w:rsidTr="00FF5495">
        <w:tblPrEx>
          <w:tblCellMar>
            <w:top w:w="3" w:type="dxa"/>
            <w:right w:w="60" w:type="dxa"/>
          </w:tblCellMar>
        </w:tblPrEx>
        <w:trPr>
          <w:trHeight w:val="635"/>
        </w:trPr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A55C6" w14:textId="77777777" w:rsidR="00D47209" w:rsidRDefault="00D47209">
            <w:pPr>
              <w:spacing w:after="0" w:line="259" w:lineRule="auto"/>
              <w:ind w:left="2" w:firstLine="0"/>
              <w:rPr>
                <w:sz w:val="22"/>
              </w:rPr>
            </w:pPr>
            <w:r w:rsidRPr="00BD16A6">
              <w:rPr>
                <w:sz w:val="22"/>
              </w:rPr>
              <w:t>心理支援に関する理論と実践</w:t>
            </w:r>
          </w:p>
          <w:p w14:paraId="24D97BC0" w14:textId="77777777" w:rsidR="00D47209" w:rsidRDefault="00D47209">
            <w:pPr>
              <w:spacing w:after="0" w:line="259" w:lineRule="auto"/>
              <w:ind w:left="2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①力動論に基づく心理療法の理論と方法</w:t>
            </w:r>
          </w:p>
          <w:p w14:paraId="466D411A" w14:textId="77777777" w:rsidR="00D47209" w:rsidRDefault="00D47209">
            <w:pPr>
              <w:spacing w:after="0" w:line="259" w:lineRule="auto"/>
              <w:ind w:left="2" w:firstLine="0"/>
              <w:rPr>
                <w:sz w:val="22"/>
              </w:rPr>
            </w:pPr>
          </w:p>
          <w:p w14:paraId="68675FCE" w14:textId="77777777" w:rsidR="00D47209" w:rsidRDefault="00D47209">
            <w:pPr>
              <w:spacing w:after="0" w:line="259" w:lineRule="auto"/>
              <w:ind w:left="2" w:firstLine="0"/>
              <w:rPr>
                <w:sz w:val="22"/>
              </w:rPr>
            </w:pPr>
          </w:p>
          <w:p w14:paraId="7A364930" w14:textId="77777777" w:rsidR="00D47209" w:rsidRDefault="00D47209" w:rsidP="00D47209">
            <w:pPr>
              <w:spacing w:after="0" w:line="259" w:lineRule="auto"/>
              <w:ind w:left="0" w:firstLine="0"/>
              <w:rPr>
                <w:sz w:val="22"/>
              </w:rPr>
            </w:pPr>
          </w:p>
          <w:p w14:paraId="0FA2A2A3" w14:textId="77777777" w:rsidR="00D47209" w:rsidRDefault="00D47209">
            <w:pPr>
              <w:spacing w:after="0" w:line="259" w:lineRule="auto"/>
              <w:ind w:left="2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②認知論・行動論に基づく心理療法の理論と方法</w:t>
            </w:r>
          </w:p>
          <w:p w14:paraId="6D4605C7" w14:textId="77777777" w:rsidR="00D47209" w:rsidRDefault="00D47209">
            <w:pPr>
              <w:spacing w:after="0" w:line="259" w:lineRule="auto"/>
              <w:ind w:left="2" w:firstLine="0"/>
              <w:rPr>
                <w:sz w:val="22"/>
              </w:rPr>
            </w:pPr>
          </w:p>
          <w:p w14:paraId="19EFB2D1" w14:textId="77777777" w:rsidR="00D47209" w:rsidRDefault="00D47209" w:rsidP="00D47209">
            <w:pPr>
              <w:spacing w:after="0" w:line="259" w:lineRule="auto"/>
              <w:ind w:left="0" w:firstLine="0"/>
              <w:rPr>
                <w:sz w:val="22"/>
              </w:rPr>
            </w:pPr>
          </w:p>
          <w:p w14:paraId="153620DC" w14:textId="77777777" w:rsidR="00D47209" w:rsidRPr="00D47209" w:rsidRDefault="00D47209" w:rsidP="00D47209">
            <w:pPr>
              <w:spacing w:after="0" w:line="259" w:lineRule="auto"/>
              <w:ind w:left="0" w:firstLine="0"/>
              <w:rPr>
                <w:sz w:val="22"/>
              </w:rPr>
            </w:pPr>
          </w:p>
          <w:p w14:paraId="757E3076" w14:textId="1BABB519" w:rsidR="00D47209" w:rsidRPr="00BD16A6" w:rsidRDefault="00D47209">
            <w:pPr>
              <w:spacing w:after="0" w:line="259" w:lineRule="auto"/>
              <w:ind w:left="2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③その他の心理療法の理論と方法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B091C" w14:textId="77777777" w:rsidR="005B42D1" w:rsidRDefault="005B42D1" w:rsidP="00B66D73">
            <w:pPr>
              <w:spacing w:after="0" w:line="259" w:lineRule="auto"/>
              <w:ind w:left="0" w:right="845" w:firstLine="0"/>
              <w:rPr>
                <w:color w:val="auto"/>
                <w:sz w:val="22"/>
              </w:rPr>
            </w:pPr>
          </w:p>
          <w:p w14:paraId="6D7AD83F" w14:textId="77777777" w:rsidR="00D47209" w:rsidRPr="005B42D1" w:rsidRDefault="00D47209" w:rsidP="00B66D73">
            <w:pPr>
              <w:spacing w:after="0" w:line="259" w:lineRule="auto"/>
              <w:ind w:left="0" w:right="845" w:firstLine="0"/>
              <w:rPr>
                <w:color w:val="auto"/>
                <w:sz w:val="22"/>
              </w:rPr>
            </w:pPr>
            <w:r w:rsidRPr="005B42D1">
              <w:rPr>
                <w:rFonts w:hint="eastAsia"/>
                <w:color w:val="auto"/>
                <w:sz w:val="22"/>
              </w:rPr>
              <w:t>臨床心理学基礎論（</w:t>
            </w:r>
            <w:r w:rsidRPr="005B42D1">
              <w:rPr>
                <w:color w:val="auto"/>
                <w:sz w:val="22"/>
              </w:rPr>
              <w:t>97、98）</w:t>
            </w:r>
          </w:p>
          <w:p w14:paraId="1CC6E50C" w14:textId="692CB80A" w:rsidR="00D47209" w:rsidRPr="005B42D1" w:rsidRDefault="00D47209" w:rsidP="00B66D73">
            <w:pPr>
              <w:spacing w:after="0" w:line="259" w:lineRule="auto"/>
              <w:ind w:left="0" w:right="845" w:firstLine="0"/>
              <w:rPr>
                <w:color w:val="auto"/>
                <w:sz w:val="22"/>
              </w:rPr>
            </w:pPr>
            <w:r w:rsidRPr="005B42D1">
              <w:rPr>
                <w:rFonts w:hint="eastAsia"/>
                <w:color w:val="auto"/>
                <w:sz w:val="22"/>
              </w:rPr>
              <w:t>Ｍ</w:t>
            </w:r>
            <w:r w:rsidRPr="005B42D1">
              <w:rPr>
                <w:color w:val="auto"/>
                <w:sz w:val="22"/>
              </w:rPr>
              <w:t>臨床心理学特論（99～01）</w:t>
            </w:r>
          </w:p>
          <w:p w14:paraId="154DB017" w14:textId="1DE4ABC4" w:rsidR="00D47209" w:rsidRPr="005B42D1" w:rsidRDefault="00D47209" w:rsidP="00B66D73">
            <w:pPr>
              <w:spacing w:after="0" w:line="259" w:lineRule="auto"/>
              <w:ind w:left="0" w:right="845" w:firstLine="0"/>
              <w:rPr>
                <w:color w:val="auto"/>
                <w:sz w:val="22"/>
              </w:rPr>
            </w:pPr>
            <w:r w:rsidRPr="005B42D1">
              <w:rPr>
                <w:rFonts w:hint="eastAsia"/>
                <w:color w:val="auto"/>
                <w:sz w:val="22"/>
              </w:rPr>
              <w:t>Ｍ</w:t>
            </w:r>
            <w:r w:rsidRPr="005B42D1">
              <w:rPr>
                <w:color w:val="auto"/>
                <w:sz w:val="22"/>
              </w:rPr>
              <w:t>臨床心理学特論</w:t>
            </w:r>
            <w:r w:rsidRPr="005B42D1">
              <w:rPr>
                <w:rFonts w:hint="eastAsia"/>
                <w:color w:val="auto"/>
                <w:sz w:val="22"/>
              </w:rPr>
              <w:t>Ａ</w:t>
            </w:r>
            <w:r w:rsidRPr="005B42D1">
              <w:rPr>
                <w:color w:val="auto"/>
                <w:sz w:val="22"/>
              </w:rPr>
              <w:t>・</w:t>
            </w:r>
            <w:r w:rsidRPr="005B42D1">
              <w:rPr>
                <w:rFonts w:hint="eastAsia"/>
                <w:color w:val="auto"/>
                <w:sz w:val="22"/>
              </w:rPr>
              <w:t>Ｂ</w:t>
            </w:r>
            <w:r w:rsidRPr="005B42D1">
              <w:rPr>
                <w:color w:val="auto"/>
                <w:sz w:val="22"/>
              </w:rPr>
              <w:t>（06～16）</w:t>
            </w:r>
          </w:p>
          <w:p w14:paraId="3A4C3FFE" w14:textId="7A095B1F" w:rsidR="00D47209" w:rsidRPr="005B42D1" w:rsidRDefault="00D47209" w:rsidP="005B42D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5B42D1">
              <w:rPr>
                <w:rFonts w:hint="eastAsia"/>
                <w:color w:val="auto"/>
                <w:sz w:val="22"/>
              </w:rPr>
              <w:t>Ｍ</w:t>
            </w:r>
            <w:r w:rsidRPr="005B42D1">
              <w:rPr>
                <w:color w:val="auto"/>
                <w:sz w:val="22"/>
              </w:rPr>
              <w:t>臨床心理学面接特論</w:t>
            </w:r>
            <w:r w:rsidRPr="005B42D1">
              <w:rPr>
                <w:rFonts w:hint="eastAsia"/>
                <w:color w:val="auto"/>
                <w:sz w:val="22"/>
              </w:rPr>
              <w:t>Ａ・Ｂ</w:t>
            </w:r>
            <w:r w:rsidRPr="005B42D1">
              <w:rPr>
                <w:color w:val="auto"/>
                <w:sz w:val="22"/>
              </w:rPr>
              <w:t>（99～</w:t>
            </w:r>
            <w:r w:rsidRPr="005B42D1">
              <w:rPr>
                <w:rFonts w:hint="eastAsia"/>
                <w:color w:val="auto"/>
                <w:sz w:val="22"/>
              </w:rPr>
              <w:t>16</w:t>
            </w:r>
            <w:r w:rsidRPr="005B42D1">
              <w:rPr>
                <w:color w:val="auto"/>
                <w:sz w:val="22"/>
              </w:rPr>
              <w:t>）</w:t>
            </w:r>
          </w:p>
          <w:p w14:paraId="1A3FBDC1" w14:textId="77777777" w:rsidR="00D47209" w:rsidRPr="005B42D1" w:rsidRDefault="00D47209" w:rsidP="00B66D73">
            <w:pPr>
              <w:spacing w:after="0" w:line="259" w:lineRule="auto"/>
              <w:ind w:left="0" w:right="845" w:firstLine="0"/>
              <w:rPr>
                <w:color w:val="auto"/>
                <w:sz w:val="22"/>
              </w:rPr>
            </w:pPr>
          </w:p>
          <w:p w14:paraId="1A5F5DB9" w14:textId="77777777" w:rsidR="00D47209" w:rsidRPr="005B42D1" w:rsidRDefault="00D47209" w:rsidP="00252865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5B42D1">
              <w:rPr>
                <w:rFonts w:hint="eastAsia"/>
                <w:color w:val="auto"/>
                <w:sz w:val="22"/>
              </w:rPr>
              <w:lastRenderedPageBreak/>
              <w:t>臨床心理学特論Ⅱ＜認知・行動的アプローチ＞（</w:t>
            </w:r>
            <w:r w:rsidRPr="005B42D1">
              <w:rPr>
                <w:color w:val="auto"/>
                <w:sz w:val="22"/>
              </w:rPr>
              <w:t>97,98）</w:t>
            </w:r>
          </w:p>
          <w:p w14:paraId="579B360E" w14:textId="77777777" w:rsidR="00D47209" w:rsidRPr="005B42D1" w:rsidRDefault="00D47209" w:rsidP="00B66D73">
            <w:pPr>
              <w:spacing w:after="0" w:line="259" w:lineRule="auto"/>
              <w:ind w:left="0" w:right="845" w:firstLine="0"/>
              <w:rPr>
                <w:color w:val="auto"/>
                <w:sz w:val="22"/>
              </w:rPr>
            </w:pPr>
            <w:r w:rsidRPr="005B42D1">
              <w:rPr>
                <w:rFonts w:hint="eastAsia"/>
                <w:color w:val="auto"/>
                <w:sz w:val="22"/>
              </w:rPr>
              <w:t>行動理論特論（</w:t>
            </w:r>
            <w:r w:rsidRPr="005B42D1">
              <w:rPr>
                <w:color w:val="auto"/>
                <w:sz w:val="22"/>
              </w:rPr>
              <w:t>98）</w:t>
            </w:r>
          </w:p>
          <w:p w14:paraId="7875AB99" w14:textId="0768C839" w:rsidR="00D47209" w:rsidRPr="005B42D1" w:rsidRDefault="00D47209" w:rsidP="00C34D40">
            <w:pPr>
              <w:spacing w:after="0" w:line="259" w:lineRule="auto"/>
              <w:ind w:left="0" w:right="-40" w:firstLine="0"/>
              <w:rPr>
                <w:color w:val="auto"/>
                <w:sz w:val="22"/>
              </w:rPr>
            </w:pPr>
            <w:r w:rsidRPr="005B42D1">
              <w:rPr>
                <w:rFonts w:hint="eastAsia"/>
                <w:color w:val="auto"/>
                <w:sz w:val="22"/>
              </w:rPr>
              <w:t>Ｍ</w:t>
            </w:r>
            <w:r w:rsidRPr="005B42D1">
              <w:rPr>
                <w:color w:val="auto"/>
                <w:sz w:val="22"/>
              </w:rPr>
              <w:t>臨床心理学専門特論</w:t>
            </w:r>
            <w:r w:rsidRPr="005B42D1">
              <w:rPr>
                <w:rFonts w:hint="eastAsia"/>
                <w:color w:val="auto"/>
                <w:sz w:val="22"/>
              </w:rPr>
              <w:t>Ｂ</w:t>
            </w:r>
            <w:r w:rsidRPr="005B42D1">
              <w:rPr>
                <w:color w:val="auto"/>
                <w:sz w:val="22"/>
              </w:rPr>
              <w:t>＜認知行動</w:t>
            </w:r>
            <w:r w:rsidRPr="005B42D1">
              <w:rPr>
                <w:rFonts w:hint="eastAsia"/>
                <w:color w:val="auto"/>
                <w:sz w:val="22"/>
              </w:rPr>
              <w:t>療法＞</w:t>
            </w:r>
            <w:r w:rsidRPr="005B42D1">
              <w:rPr>
                <w:color w:val="auto"/>
                <w:sz w:val="22"/>
              </w:rPr>
              <w:t>（13、15）</w:t>
            </w:r>
          </w:p>
          <w:p w14:paraId="5544F7BA" w14:textId="77777777" w:rsidR="00D47209" w:rsidRPr="005B42D1" w:rsidRDefault="00D47209" w:rsidP="00B66D73">
            <w:pPr>
              <w:spacing w:after="0" w:line="259" w:lineRule="auto"/>
              <w:ind w:left="0" w:right="845" w:firstLine="0"/>
              <w:rPr>
                <w:color w:val="auto"/>
                <w:sz w:val="22"/>
              </w:rPr>
            </w:pPr>
          </w:p>
          <w:p w14:paraId="3CC40683" w14:textId="496A7A8C" w:rsidR="00D47209" w:rsidRPr="005B42D1" w:rsidRDefault="00D47209" w:rsidP="00B66D73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5B42D1">
              <w:rPr>
                <w:rFonts w:hint="eastAsia"/>
                <w:color w:val="auto"/>
                <w:sz w:val="22"/>
              </w:rPr>
              <w:t>臨床心理学特論Ⅲ＜フォーカシングと体験過程療法＞（</w:t>
            </w:r>
            <w:r w:rsidRPr="005B42D1">
              <w:rPr>
                <w:color w:val="auto"/>
                <w:sz w:val="22"/>
              </w:rPr>
              <w:t>97）</w:t>
            </w:r>
          </w:p>
        </w:tc>
      </w:tr>
      <w:tr w:rsidR="00D47209" w:rsidRPr="00BD16A6" w14:paraId="40CCF572" w14:textId="77777777" w:rsidTr="00D47209">
        <w:tblPrEx>
          <w:tblCellMar>
            <w:top w:w="3" w:type="dxa"/>
            <w:right w:w="60" w:type="dxa"/>
          </w:tblCellMar>
        </w:tblPrEx>
        <w:trPr>
          <w:trHeight w:val="361"/>
        </w:trPr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DC8320F" w14:textId="450AF660" w:rsidR="00D47209" w:rsidRPr="00BD16A6" w:rsidRDefault="00D47209">
            <w:pPr>
              <w:spacing w:after="0" w:line="259" w:lineRule="auto"/>
              <w:ind w:left="2" w:firstLine="0"/>
              <w:rPr>
                <w:sz w:val="22"/>
              </w:rPr>
            </w:pPr>
            <w:r w:rsidRPr="00BD16A6">
              <w:rPr>
                <w:sz w:val="22"/>
              </w:rPr>
              <w:lastRenderedPageBreak/>
              <w:t>家族関係・集団・地域社会における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7774E9" w14:textId="264633B0" w:rsidR="00D47209" w:rsidRPr="005B42D1" w:rsidRDefault="00D47209" w:rsidP="00D47209">
            <w:pPr>
              <w:tabs>
                <w:tab w:val="left" w:pos="5422"/>
              </w:tabs>
              <w:spacing w:after="0" w:line="259" w:lineRule="auto"/>
              <w:ind w:left="0" w:right="-40" w:firstLine="0"/>
              <w:rPr>
                <w:color w:val="auto"/>
                <w:sz w:val="22"/>
              </w:rPr>
            </w:pPr>
            <w:r w:rsidRPr="005B42D1">
              <w:rPr>
                <w:rFonts w:hint="eastAsia"/>
                <w:color w:val="auto"/>
                <w:sz w:val="22"/>
              </w:rPr>
              <w:t>Ｍ地域援助特論</w:t>
            </w:r>
            <w:r w:rsidRPr="005B42D1">
              <w:rPr>
                <w:color w:val="auto"/>
                <w:sz w:val="22"/>
              </w:rPr>
              <w:t>（00～09、11、13、15</w:t>
            </w:r>
            <w:r w:rsidRPr="005B42D1">
              <w:rPr>
                <w:rFonts w:hint="eastAsia"/>
                <w:color w:val="auto"/>
                <w:sz w:val="22"/>
              </w:rPr>
              <w:t>）</w:t>
            </w:r>
          </w:p>
        </w:tc>
      </w:tr>
      <w:tr w:rsidR="00D47209" w:rsidRPr="00BD16A6" w14:paraId="5894D919" w14:textId="77777777" w:rsidTr="00FF5495">
        <w:tblPrEx>
          <w:tblCellMar>
            <w:top w:w="3" w:type="dxa"/>
            <w:right w:w="60" w:type="dxa"/>
          </w:tblCellMar>
        </w:tblPrEx>
        <w:trPr>
          <w:trHeight w:val="324"/>
        </w:trPr>
        <w:tc>
          <w:tcPr>
            <w:tcW w:w="3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C793B" w14:textId="77777777" w:rsidR="00D47209" w:rsidRDefault="00D47209">
            <w:pPr>
              <w:spacing w:after="0" w:line="259" w:lineRule="auto"/>
              <w:ind w:left="2" w:firstLine="0"/>
              <w:rPr>
                <w:sz w:val="22"/>
              </w:rPr>
            </w:pPr>
            <w:r w:rsidRPr="00BD16A6">
              <w:rPr>
                <w:sz w:val="22"/>
              </w:rPr>
              <w:t>心理支援に関する理論と実践</w:t>
            </w:r>
          </w:p>
          <w:p w14:paraId="2013A18E" w14:textId="77777777" w:rsidR="00D47209" w:rsidRDefault="00D47209">
            <w:pPr>
              <w:spacing w:after="0" w:line="259" w:lineRule="auto"/>
              <w:ind w:left="2" w:firstLine="0"/>
              <w:rPr>
                <w:sz w:val="22"/>
              </w:rPr>
            </w:pPr>
          </w:p>
          <w:p w14:paraId="2C298540" w14:textId="77777777" w:rsidR="00D47209" w:rsidRDefault="00D47209">
            <w:pPr>
              <w:spacing w:after="0" w:line="259" w:lineRule="auto"/>
              <w:ind w:left="2" w:firstLine="0"/>
              <w:rPr>
                <w:sz w:val="22"/>
              </w:rPr>
            </w:pPr>
          </w:p>
          <w:p w14:paraId="4FE9B8B9" w14:textId="77777777" w:rsidR="00D47209" w:rsidRDefault="00D47209">
            <w:pPr>
              <w:spacing w:after="0" w:line="259" w:lineRule="auto"/>
              <w:ind w:left="2" w:firstLine="0"/>
              <w:rPr>
                <w:sz w:val="22"/>
              </w:rPr>
            </w:pPr>
          </w:p>
          <w:p w14:paraId="54606E31" w14:textId="77777777" w:rsidR="00D47209" w:rsidRDefault="00D47209">
            <w:pPr>
              <w:spacing w:after="0" w:line="259" w:lineRule="auto"/>
              <w:ind w:left="2" w:firstLine="0"/>
              <w:rPr>
                <w:sz w:val="22"/>
              </w:rPr>
            </w:pPr>
          </w:p>
          <w:p w14:paraId="11F0F859" w14:textId="5C2A29A5" w:rsidR="00D47209" w:rsidRPr="00BD16A6" w:rsidRDefault="00D47209">
            <w:pPr>
              <w:spacing w:after="0" w:line="259" w:lineRule="auto"/>
              <w:ind w:left="2" w:firstLine="0"/>
              <w:jc w:val="both"/>
              <w:rPr>
                <w:sz w:val="22"/>
              </w:rPr>
            </w:pPr>
          </w:p>
        </w:tc>
        <w:tc>
          <w:tcPr>
            <w:tcW w:w="5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0379A" w14:textId="43E717E7" w:rsidR="00D47209" w:rsidRPr="005B42D1" w:rsidRDefault="00D47209">
            <w:pPr>
              <w:spacing w:after="0" w:line="259" w:lineRule="auto"/>
              <w:ind w:left="0" w:right="845" w:firstLine="0"/>
              <w:rPr>
                <w:color w:val="auto"/>
                <w:sz w:val="22"/>
              </w:rPr>
            </w:pPr>
            <w:r w:rsidRPr="005B42D1">
              <w:rPr>
                <w:rFonts w:hint="eastAsia"/>
                <w:color w:val="auto"/>
                <w:sz w:val="22"/>
              </w:rPr>
              <w:t>Ｍ家族心理学特論</w:t>
            </w:r>
            <w:r w:rsidRPr="005B42D1">
              <w:rPr>
                <w:color w:val="auto"/>
                <w:sz w:val="22"/>
              </w:rPr>
              <w:t>（00～06、08～10、12、14、16）</w:t>
            </w:r>
          </w:p>
          <w:p w14:paraId="7611D4B3" w14:textId="138CD1F0" w:rsidR="00D47209" w:rsidRPr="005B42D1" w:rsidRDefault="00D47209" w:rsidP="00AD2171">
            <w:pPr>
              <w:spacing w:after="0" w:line="259" w:lineRule="auto"/>
              <w:ind w:left="0" w:right="-40" w:firstLine="0"/>
              <w:rPr>
                <w:color w:val="auto"/>
                <w:sz w:val="22"/>
              </w:rPr>
            </w:pPr>
            <w:r w:rsidRPr="005B42D1">
              <w:rPr>
                <w:rFonts w:hint="eastAsia"/>
                <w:color w:val="auto"/>
                <w:sz w:val="22"/>
              </w:rPr>
              <w:t>Ｍグループアプローチ特論</w:t>
            </w:r>
            <w:r w:rsidRPr="005B42D1">
              <w:rPr>
                <w:color w:val="auto"/>
                <w:sz w:val="22"/>
              </w:rPr>
              <w:t>（13～16）</w:t>
            </w:r>
          </w:p>
          <w:p w14:paraId="782AD92E" w14:textId="77777777" w:rsidR="00D47209" w:rsidRPr="005B42D1" w:rsidRDefault="00D47209" w:rsidP="00AD217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5B42D1">
              <w:rPr>
                <w:rFonts w:hint="eastAsia"/>
                <w:color w:val="auto"/>
                <w:sz w:val="22"/>
              </w:rPr>
              <w:t>臨床心理学特論Ⅵ＜集団療法およびコミュニティ・アプローチ＞（</w:t>
            </w:r>
            <w:r w:rsidRPr="005B42D1">
              <w:rPr>
                <w:color w:val="auto"/>
                <w:sz w:val="22"/>
              </w:rPr>
              <w:t>97,98）</w:t>
            </w:r>
          </w:p>
          <w:p w14:paraId="64743151" w14:textId="1C5E8F93" w:rsidR="00D47209" w:rsidRPr="005B42D1" w:rsidRDefault="00D47209" w:rsidP="00D47209">
            <w:pPr>
              <w:spacing w:after="0" w:line="259" w:lineRule="auto"/>
              <w:ind w:left="0" w:right="-40" w:firstLine="0"/>
              <w:rPr>
                <w:color w:val="auto"/>
                <w:sz w:val="22"/>
              </w:rPr>
            </w:pPr>
            <w:r w:rsidRPr="005B42D1">
              <w:rPr>
                <w:color w:val="auto"/>
                <w:sz w:val="22"/>
              </w:rPr>
              <w:t>M臨床心理学研究法特論＜集団精神療法＞（99）</w:t>
            </w:r>
          </w:p>
        </w:tc>
      </w:tr>
      <w:tr w:rsidR="00D47209" w:rsidRPr="00BD16A6" w14:paraId="2E12A778" w14:textId="77777777" w:rsidTr="005B42D1">
        <w:tblPrEx>
          <w:tblCellMar>
            <w:top w:w="3" w:type="dxa"/>
            <w:right w:w="60" w:type="dxa"/>
          </w:tblCellMar>
        </w:tblPrEx>
        <w:trPr>
          <w:trHeight w:val="818"/>
        </w:trPr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98AC4" w14:textId="4974083C" w:rsidR="00D47209" w:rsidRPr="00BD16A6" w:rsidRDefault="00D47209">
            <w:pPr>
              <w:spacing w:after="0" w:line="259" w:lineRule="auto"/>
              <w:ind w:left="2" w:firstLine="0"/>
              <w:rPr>
                <w:sz w:val="22"/>
              </w:rPr>
            </w:pPr>
            <w:r w:rsidRPr="00BD16A6">
              <w:rPr>
                <w:sz w:val="22"/>
              </w:rPr>
              <w:t>心の健康教育に関する理論と実践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4E56E" w14:textId="47609809" w:rsidR="00D47209" w:rsidRPr="005B42D1" w:rsidRDefault="00D47209" w:rsidP="00AD2171">
            <w:pPr>
              <w:tabs>
                <w:tab w:val="left" w:pos="5422"/>
              </w:tabs>
              <w:spacing w:after="0" w:line="259" w:lineRule="auto"/>
              <w:ind w:left="0" w:right="-40" w:firstLine="0"/>
              <w:rPr>
                <w:color w:val="auto"/>
                <w:sz w:val="22"/>
              </w:rPr>
            </w:pPr>
          </w:p>
        </w:tc>
      </w:tr>
      <w:tr w:rsidR="00D47209" w:rsidRPr="00BD16A6" w14:paraId="73BFA3F1" w14:textId="77777777" w:rsidTr="00000195">
        <w:tblPrEx>
          <w:tblCellMar>
            <w:top w:w="3" w:type="dxa"/>
            <w:right w:w="60" w:type="dxa"/>
          </w:tblCellMar>
        </w:tblPrEx>
        <w:trPr>
          <w:trHeight w:val="745"/>
        </w:trPr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F7FC3" w14:textId="4BFE1EC7" w:rsidR="00D47209" w:rsidRPr="00BD16A6" w:rsidRDefault="00D47209">
            <w:pPr>
              <w:spacing w:after="0" w:line="259" w:lineRule="auto"/>
              <w:ind w:left="2" w:firstLine="0"/>
              <w:rPr>
                <w:sz w:val="22"/>
              </w:rPr>
            </w:pPr>
            <w:r w:rsidRPr="00BD16A6">
              <w:rPr>
                <w:sz w:val="22"/>
              </w:rPr>
              <w:t>心理実践実習（450時間以上）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E7286" w14:textId="08F15651" w:rsidR="00D47209" w:rsidRPr="005B42D1" w:rsidRDefault="00D47209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bookmarkStart w:id="1" w:name="OLE_LINK5"/>
            <w:bookmarkStart w:id="2" w:name="OLE_LINK6"/>
            <w:r w:rsidRPr="005B42D1">
              <w:rPr>
                <w:rFonts w:hint="eastAsia"/>
                <w:color w:val="auto"/>
                <w:sz w:val="22"/>
              </w:rPr>
              <w:t>Ｍ臨床心理実習ＡＢ</w:t>
            </w:r>
            <w:bookmarkEnd w:id="1"/>
            <w:bookmarkEnd w:id="2"/>
            <w:r w:rsidRPr="005B42D1">
              <w:rPr>
                <w:rFonts w:hint="eastAsia"/>
                <w:color w:val="auto"/>
                <w:sz w:val="22"/>
              </w:rPr>
              <w:t>（</w:t>
            </w:r>
            <w:r w:rsidR="005E42C0" w:rsidRPr="009D37DD">
              <w:rPr>
                <w:rFonts w:hint="eastAsia"/>
                <w:color w:val="FF0000"/>
                <w:sz w:val="22"/>
              </w:rPr>
              <w:t>99</w:t>
            </w:r>
            <w:r w:rsidRPr="005B42D1">
              <w:rPr>
                <w:color w:val="auto"/>
                <w:sz w:val="22"/>
              </w:rPr>
              <w:t>～16）</w:t>
            </w:r>
          </w:p>
          <w:p w14:paraId="0B43AABB" w14:textId="2AF74C4D" w:rsidR="00D47209" w:rsidRPr="005B42D1" w:rsidRDefault="00D47209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5B42D1">
              <w:rPr>
                <w:rFonts w:hint="eastAsia"/>
                <w:color w:val="auto"/>
                <w:sz w:val="22"/>
              </w:rPr>
              <w:t>Ｍ臨床心理基礎実習ＡＢ</w:t>
            </w:r>
            <w:r w:rsidRPr="005B42D1">
              <w:rPr>
                <w:color w:val="auto"/>
                <w:sz w:val="22"/>
              </w:rPr>
              <w:t>（</w:t>
            </w:r>
            <w:r w:rsidR="005E42C0" w:rsidRPr="009D37DD">
              <w:rPr>
                <w:rFonts w:hint="eastAsia"/>
                <w:color w:val="FF0000"/>
                <w:sz w:val="22"/>
              </w:rPr>
              <w:t>00</w:t>
            </w:r>
            <w:r w:rsidRPr="005B42D1">
              <w:rPr>
                <w:color w:val="auto"/>
                <w:sz w:val="22"/>
              </w:rPr>
              <w:t>～16）</w:t>
            </w:r>
          </w:p>
          <w:p w14:paraId="0AC99E04" w14:textId="3AFD6562" w:rsidR="00D47209" w:rsidRPr="005B42D1" w:rsidRDefault="00D47209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</w:tr>
    </w:tbl>
    <w:p w14:paraId="5DC5DACF" w14:textId="0A680F3E" w:rsidR="005B42D1" w:rsidRDefault="00D47209" w:rsidP="00D47209">
      <w:pPr>
        <w:spacing w:before="100" w:beforeAutospacing="1" w:after="100" w:afterAutospacing="1"/>
        <w:ind w:left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>※修了年度によって</w:t>
      </w:r>
      <w:r w:rsidR="005B42D1">
        <w:rPr>
          <w:rFonts w:hint="eastAsia"/>
          <w:sz w:val="21"/>
          <w:szCs w:val="21"/>
        </w:rPr>
        <w:t>、開講科目が異なります。（　　　）内数字は開講年度です。</w:t>
      </w:r>
    </w:p>
    <w:p w14:paraId="77FA7041" w14:textId="7BA932D7" w:rsidR="009D37DD" w:rsidRPr="009D37DD" w:rsidRDefault="009D37DD" w:rsidP="00D47209">
      <w:pPr>
        <w:spacing w:before="100" w:beforeAutospacing="1" w:after="100" w:afterAutospacing="1"/>
        <w:ind w:left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>※　＊…他の領域と重複している科目です。</w:t>
      </w:r>
    </w:p>
    <w:p w14:paraId="551D8168" w14:textId="6D585FB6" w:rsidR="005B42D1" w:rsidRDefault="005B42D1" w:rsidP="00D47209">
      <w:pPr>
        <w:spacing w:before="100" w:beforeAutospacing="1" w:after="100" w:afterAutospacing="1"/>
        <w:ind w:left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>原則として、一貫して開講されている科目を原則にして、判断してください。</w:t>
      </w:r>
    </w:p>
    <w:p w14:paraId="725CC2F3" w14:textId="243C1C7D" w:rsidR="005B42D1" w:rsidRDefault="005B42D1" w:rsidP="00D47209">
      <w:pPr>
        <w:spacing w:before="100" w:beforeAutospacing="1" w:after="100" w:afterAutospacing="1"/>
        <w:ind w:left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>その上で必要な場合に、都度に開講されてきた専門特論などの科目や（　　　）内の科目を活用してください。</w:t>
      </w:r>
    </w:p>
    <w:p w14:paraId="255466F0" w14:textId="6C2836FB" w:rsidR="009D37DD" w:rsidRPr="009D37DD" w:rsidRDefault="009D37DD" w:rsidP="009D37DD">
      <w:pPr>
        <w:pStyle w:val="a5"/>
        <w:ind w:left="210" w:hangingChars="100" w:hanging="210"/>
        <w:rPr>
          <w:rFonts w:asciiTheme="minorEastAsia" w:eastAsiaTheme="minorEastAsia" w:hAnsiTheme="minorEastAsia"/>
          <w:color w:val="FF0000"/>
          <w:sz w:val="21"/>
        </w:rPr>
      </w:pPr>
      <w:r>
        <w:rPr>
          <w:rFonts w:asciiTheme="minorEastAsia" w:eastAsiaTheme="minorEastAsia" w:hAnsiTheme="minorEastAsia" w:hint="eastAsia"/>
          <w:color w:val="FF0000"/>
          <w:sz w:val="21"/>
        </w:rPr>
        <w:t>※</w:t>
      </w:r>
      <w:r w:rsidRPr="009D37DD">
        <w:rPr>
          <w:rFonts w:asciiTheme="minorEastAsia" w:eastAsiaTheme="minorEastAsia" w:hAnsiTheme="minorEastAsia" w:hint="eastAsia"/>
          <w:color w:val="FF0000"/>
          <w:sz w:val="21"/>
        </w:rPr>
        <w:t>移行措置の条件（どの領域を何科目履修していればよいか）につきましては、下記の3つ</w:t>
      </w:r>
      <w:r>
        <w:rPr>
          <w:rFonts w:asciiTheme="minorEastAsia" w:eastAsiaTheme="minorEastAsia" w:hAnsiTheme="minorEastAsia" w:hint="eastAsia"/>
          <w:color w:val="FF0000"/>
          <w:sz w:val="21"/>
        </w:rPr>
        <w:t>を</w:t>
      </w:r>
      <w:r w:rsidRPr="009D37DD">
        <w:rPr>
          <w:rFonts w:asciiTheme="minorEastAsia" w:eastAsiaTheme="minorEastAsia" w:hAnsiTheme="minorEastAsia" w:hint="eastAsia"/>
          <w:color w:val="FF0000"/>
          <w:sz w:val="21"/>
        </w:rPr>
        <w:t>すべて満たしている場合となります。</w:t>
      </w:r>
    </w:p>
    <w:p w14:paraId="7305E55A" w14:textId="15CE3EE7" w:rsidR="009D37DD" w:rsidRPr="009D37DD" w:rsidRDefault="00F255D2" w:rsidP="009D37DD">
      <w:pPr>
        <w:pStyle w:val="a5"/>
        <w:ind w:left="210" w:hangingChars="100" w:hanging="210"/>
        <w:rPr>
          <w:rFonts w:asciiTheme="minorEastAsia" w:eastAsiaTheme="minorEastAsia" w:hAnsiTheme="minorEastAsia"/>
          <w:color w:val="FF0000"/>
          <w:sz w:val="21"/>
        </w:rPr>
      </w:pPr>
      <w:r>
        <w:rPr>
          <w:rFonts w:asciiTheme="minorEastAsia" w:eastAsiaTheme="minorEastAsia" w:hAnsiTheme="minorEastAsia" w:hint="eastAsia"/>
          <w:color w:val="FF0000"/>
          <w:sz w:val="21"/>
        </w:rPr>
        <w:t>①「保健医療分野に関する理論と支援の展開</w:t>
      </w:r>
      <w:r w:rsidR="009D37DD" w:rsidRPr="009D37DD">
        <w:rPr>
          <w:rFonts w:asciiTheme="minorEastAsia" w:eastAsiaTheme="minorEastAsia" w:hAnsiTheme="minorEastAsia" w:hint="eastAsia"/>
          <w:color w:val="FF0000"/>
          <w:sz w:val="21"/>
        </w:rPr>
        <w:t>」、「福祉分野～」、「教育分野～」、「司法・犯罪分野～」、「産業・労働分野」の中で</w:t>
      </w:r>
      <w:r w:rsidR="009D37DD">
        <w:rPr>
          <w:rFonts w:asciiTheme="minorEastAsia" w:eastAsiaTheme="minorEastAsia" w:hAnsiTheme="minorEastAsia" w:hint="eastAsia"/>
          <w:color w:val="FF0000"/>
          <w:sz w:val="21"/>
        </w:rPr>
        <w:t>、</w:t>
      </w:r>
      <w:r w:rsidR="009D37DD" w:rsidRPr="009D37DD">
        <w:rPr>
          <w:rFonts w:asciiTheme="minorEastAsia" w:eastAsiaTheme="minorEastAsia" w:hAnsiTheme="minorEastAsia" w:hint="eastAsia"/>
          <w:color w:val="FF0000"/>
          <w:sz w:val="21"/>
        </w:rPr>
        <w:t>「保険医療分野～」を含む3科目</w:t>
      </w:r>
      <w:r w:rsidR="009D37DD">
        <w:rPr>
          <w:rFonts w:asciiTheme="minorEastAsia" w:eastAsiaTheme="minorEastAsia" w:hAnsiTheme="minorEastAsia" w:hint="eastAsia"/>
          <w:color w:val="FF0000"/>
          <w:sz w:val="21"/>
        </w:rPr>
        <w:t>以上</w:t>
      </w:r>
      <w:r w:rsidR="009D37DD" w:rsidRPr="009D37DD">
        <w:rPr>
          <w:rFonts w:asciiTheme="minorEastAsia" w:eastAsiaTheme="minorEastAsia" w:hAnsiTheme="minorEastAsia" w:hint="eastAsia"/>
          <w:color w:val="FF0000"/>
          <w:sz w:val="21"/>
        </w:rPr>
        <w:t>を履修していること。</w:t>
      </w:r>
    </w:p>
    <w:p w14:paraId="443C97DE" w14:textId="3AAB62CC" w:rsidR="009D37DD" w:rsidRPr="009D37DD" w:rsidRDefault="009D37DD" w:rsidP="009D37DD">
      <w:pPr>
        <w:pStyle w:val="a5"/>
        <w:ind w:left="210" w:hangingChars="100" w:hanging="210"/>
        <w:rPr>
          <w:rFonts w:asciiTheme="minorEastAsia" w:eastAsiaTheme="minorEastAsia" w:hAnsiTheme="minorEastAsia"/>
          <w:color w:val="FF0000"/>
          <w:sz w:val="21"/>
        </w:rPr>
      </w:pPr>
      <w:r>
        <w:rPr>
          <w:rFonts w:asciiTheme="minorEastAsia" w:eastAsiaTheme="minorEastAsia" w:hAnsiTheme="minorEastAsia" w:hint="eastAsia"/>
          <w:color w:val="FF0000"/>
          <w:sz w:val="21"/>
        </w:rPr>
        <w:t>②「心理的アセスメント～」・「心理支援～」・「家族関係・集団～」・</w:t>
      </w:r>
      <w:r w:rsidRPr="009D37DD">
        <w:rPr>
          <w:rFonts w:asciiTheme="minorEastAsia" w:eastAsiaTheme="minorEastAsia" w:hAnsiTheme="minorEastAsia" w:hint="eastAsia"/>
          <w:color w:val="FF0000"/>
          <w:sz w:val="21"/>
        </w:rPr>
        <w:t>「心の健康教育～」の中で2科目以上履修していること。</w:t>
      </w:r>
    </w:p>
    <w:p w14:paraId="639B0852" w14:textId="77777777" w:rsidR="009D37DD" w:rsidRPr="009D37DD" w:rsidRDefault="009D37DD" w:rsidP="009D37DD">
      <w:pPr>
        <w:pStyle w:val="a5"/>
        <w:rPr>
          <w:rFonts w:asciiTheme="minorEastAsia" w:eastAsiaTheme="minorEastAsia" w:hAnsiTheme="minorEastAsia"/>
          <w:color w:val="FF0000"/>
          <w:sz w:val="21"/>
        </w:rPr>
      </w:pPr>
      <w:r w:rsidRPr="009D37DD">
        <w:rPr>
          <w:rFonts w:asciiTheme="minorEastAsia" w:eastAsiaTheme="minorEastAsia" w:hAnsiTheme="minorEastAsia" w:hint="eastAsia"/>
          <w:color w:val="FF0000"/>
          <w:sz w:val="21"/>
        </w:rPr>
        <w:t>③「心理実践実習」を履修していること（施設の分野および時間数は問わない）</w:t>
      </w:r>
    </w:p>
    <w:p w14:paraId="7BE507C4" w14:textId="77777777" w:rsidR="009D37DD" w:rsidRPr="009D37DD" w:rsidRDefault="009D37DD" w:rsidP="00D47209">
      <w:pPr>
        <w:spacing w:before="100" w:beforeAutospacing="1" w:after="100" w:afterAutospacing="1"/>
        <w:ind w:left="0" w:firstLine="0"/>
        <w:rPr>
          <w:color w:val="FF0000"/>
          <w:sz w:val="21"/>
          <w:szCs w:val="21"/>
        </w:rPr>
      </w:pPr>
    </w:p>
    <w:p w14:paraId="22546BEA" w14:textId="58582E96" w:rsidR="005B42D1" w:rsidRPr="009D37DD" w:rsidRDefault="009D37DD" w:rsidP="00D47209">
      <w:pPr>
        <w:spacing w:before="100" w:beforeAutospacing="1" w:after="100" w:afterAutospacing="1"/>
        <w:ind w:left="0" w:firstLine="0"/>
        <w:rPr>
          <w:color w:val="FF0000"/>
          <w:sz w:val="21"/>
          <w:szCs w:val="21"/>
        </w:rPr>
      </w:pPr>
      <w:r w:rsidRPr="009D37DD">
        <w:rPr>
          <w:rFonts w:hint="eastAsia"/>
          <w:color w:val="FF0000"/>
          <w:sz w:val="21"/>
          <w:szCs w:val="21"/>
        </w:rPr>
        <w:t>その上で分からないことは、公認心理師問い合わせ先（</w:t>
      </w:r>
      <w:r w:rsidRPr="009D37DD">
        <w:rPr>
          <w:color w:val="FF0000"/>
          <w:sz w:val="21"/>
          <w:szCs w:val="21"/>
        </w:rPr>
        <w:t>koninshinrishi@mail.tais.ac.jp</w:t>
      </w:r>
      <w:r w:rsidRPr="009D37DD">
        <w:rPr>
          <w:rFonts w:hint="eastAsia"/>
          <w:color w:val="FF0000"/>
          <w:sz w:val="21"/>
          <w:szCs w:val="21"/>
        </w:rPr>
        <w:t>）</w:t>
      </w:r>
      <w:r w:rsidR="005B42D1" w:rsidRPr="009D37DD">
        <w:rPr>
          <w:rFonts w:hint="eastAsia"/>
          <w:color w:val="FF0000"/>
          <w:sz w:val="21"/>
          <w:szCs w:val="21"/>
        </w:rPr>
        <w:t>に問い合わせてください。</w:t>
      </w:r>
    </w:p>
    <w:sectPr w:rsidR="005B42D1" w:rsidRPr="009D37DD" w:rsidSect="00000195">
      <w:footerReference w:type="even" r:id="rId8"/>
      <w:footerReference w:type="default" r:id="rId9"/>
      <w:footerReference w:type="first" r:id="rId10"/>
      <w:pgSz w:w="11906" w:h="16838" w:code="9"/>
      <w:pgMar w:top="1418" w:right="851" w:bottom="851" w:left="1133" w:header="720" w:footer="998" w:gutter="0"/>
      <w:cols w:space="720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AA905" w14:textId="77777777" w:rsidR="00754725" w:rsidRDefault="00754725">
      <w:pPr>
        <w:spacing w:after="0" w:line="240" w:lineRule="auto"/>
      </w:pPr>
      <w:r>
        <w:separator/>
      </w:r>
    </w:p>
  </w:endnote>
  <w:endnote w:type="continuationSeparator" w:id="0">
    <w:p w14:paraId="0A57C634" w14:textId="77777777" w:rsidR="00754725" w:rsidRDefault="0075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06899" w14:textId="77777777" w:rsidR="004627E1" w:rsidRDefault="00BD16A6">
    <w:pPr>
      <w:spacing w:after="0" w:line="259" w:lineRule="auto"/>
      <w:ind w:left="0" w:right="239" w:firstLine="0"/>
      <w:jc w:val="center"/>
    </w:pPr>
    <w:r>
      <w:rPr>
        <w:rFonts w:ascii="Times New Roman" w:eastAsia="Times New Roman" w:hAnsi="Times New Roman" w:cs="Times New Roman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A5B6C" w14:textId="0C9C71FC" w:rsidR="004627E1" w:rsidRDefault="00BD16A6">
    <w:pPr>
      <w:spacing w:after="0" w:line="259" w:lineRule="auto"/>
      <w:ind w:left="0" w:right="239" w:firstLine="0"/>
      <w:jc w:val="center"/>
    </w:pPr>
    <w:r>
      <w:rPr>
        <w:rFonts w:ascii="Times New Roman" w:eastAsia="Times New Roman" w:hAnsi="Times New Roman" w:cs="Times New Roman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B65821" w:rsidRPr="00B65821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70874" w14:textId="77777777" w:rsidR="004627E1" w:rsidRDefault="00BD16A6">
    <w:pPr>
      <w:spacing w:after="0" w:line="259" w:lineRule="auto"/>
      <w:ind w:left="0" w:right="239" w:firstLine="0"/>
      <w:jc w:val="center"/>
    </w:pPr>
    <w:r>
      <w:rPr>
        <w:rFonts w:ascii="Times New Roman" w:eastAsia="Times New Roman" w:hAnsi="Times New Roman" w:cs="Times New Roman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BC0F6" w14:textId="77777777" w:rsidR="00754725" w:rsidRDefault="00754725">
      <w:pPr>
        <w:spacing w:after="0" w:line="240" w:lineRule="auto"/>
      </w:pPr>
      <w:r>
        <w:separator/>
      </w:r>
    </w:p>
  </w:footnote>
  <w:footnote w:type="continuationSeparator" w:id="0">
    <w:p w14:paraId="1625F175" w14:textId="77777777" w:rsidR="00754725" w:rsidRDefault="00754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126"/>
    <w:multiLevelType w:val="hybridMultilevel"/>
    <w:tmpl w:val="A7B8D5E6"/>
    <w:lvl w:ilvl="0" w:tplc="58308A12">
      <w:start w:val="1"/>
      <w:numFmt w:val="decimalEnclosedCircle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6234C">
      <w:start w:val="1"/>
      <w:numFmt w:val="lowerLetter"/>
      <w:lvlText w:val="%2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F461DA">
      <w:start w:val="1"/>
      <w:numFmt w:val="lowerRoman"/>
      <w:lvlText w:val="%3"/>
      <w:lvlJc w:val="left"/>
      <w:pPr>
        <w:ind w:left="1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7C13F6">
      <w:start w:val="1"/>
      <w:numFmt w:val="decimal"/>
      <w:lvlText w:val="%4"/>
      <w:lvlJc w:val="left"/>
      <w:pPr>
        <w:ind w:left="2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B2BC9E">
      <w:start w:val="1"/>
      <w:numFmt w:val="lowerLetter"/>
      <w:lvlText w:val="%5"/>
      <w:lvlJc w:val="left"/>
      <w:pPr>
        <w:ind w:left="3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0E3DAA">
      <w:start w:val="1"/>
      <w:numFmt w:val="lowerRoman"/>
      <w:lvlText w:val="%6"/>
      <w:lvlJc w:val="left"/>
      <w:pPr>
        <w:ind w:left="4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C0290">
      <w:start w:val="1"/>
      <w:numFmt w:val="decimal"/>
      <w:lvlText w:val="%7"/>
      <w:lvlJc w:val="left"/>
      <w:pPr>
        <w:ind w:left="4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069522">
      <w:start w:val="1"/>
      <w:numFmt w:val="lowerLetter"/>
      <w:lvlText w:val="%8"/>
      <w:lvlJc w:val="left"/>
      <w:pPr>
        <w:ind w:left="5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4CFA4">
      <w:start w:val="1"/>
      <w:numFmt w:val="lowerRoman"/>
      <w:lvlText w:val="%9"/>
      <w:lvlJc w:val="left"/>
      <w:pPr>
        <w:ind w:left="6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FC0B2B"/>
    <w:multiLevelType w:val="hybridMultilevel"/>
    <w:tmpl w:val="2CCCDF9A"/>
    <w:lvl w:ilvl="0" w:tplc="A64C6590">
      <w:start w:val="2"/>
      <w:numFmt w:val="decimalEnclosedCircle"/>
      <w:lvlText w:val="%1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A870A4">
      <w:start w:val="1"/>
      <w:numFmt w:val="lowerLetter"/>
      <w:lvlText w:val="%2"/>
      <w:lvlJc w:val="left"/>
      <w:pPr>
        <w:ind w:left="1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6E5270">
      <w:start w:val="1"/>
      <w:numFmt w:val="lowerRoman"/>
      <w:lvlText w:val="%3"/>
      <w:lvlJc w:val="left"/>
      <w:pPr>
        <w:ind w:left="18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5CAF54">
      <w:start w:val="1"/>
      <w:numFmt w:val="decimal"/>
      <w:lvlText w:val="%4"/>
      <w:lvlJc w:val="left"/>
      <w:pPr>
        <w:ind w:left="25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DA3F0A">
      <w:start w:val="1"/>
      <w:numFmt w:val="lowerLetter"/>
      <w:lvlText w:val="%5"/>
      <w:lvlJc w:val="left"/>
      <w:pPr>
        <w:ind w:left="33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D44746">
      <w:start w:val="1"/>
      <w:numFmt w:val="lowerRoman"/>
      <w:lvlText w:val="%6"/>
      <w:lvlJc w:val="left"/>
      <w:pPr>
        <w:ind w:left="40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68C768">
      <w:start w:val="1"/>
      <w:numFmt w:val="decimal"/>
      <w:lvlText w:val="%7"/>
      <w:lvlJc w:val="left"/>
      <w:pPr>
        <w:ind w:left="4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F4EE2A">
      <w:start w:val="1"/>
      <w:numFmt w:val="lowerLetter"/>
      <w:lvlText w:val="%8"/>
      <w:lvlJc w:val="left"/>
      <w:pPr>
        <w:ind w:left="5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8E8BA8">
      <w:start w:val="1"/>
      <w:numFmt w:val="lowerRoman"/>
      <w:lvlText w:val="%9"/>
      <w:lvlJc w:val="left"/>
      <w:pPr>
        <w:ind w:left="6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6C4352"/>
    <w:multiLevelType w:val="hybridMultilevel"/>
    <w:tmpl w:val="E17E4B8C"/>
    <w:lvl w:ilvl="0" w:tplc="9188B6BC">
      <w:start w:val="2"/>
      <w:numFmt w:val="decimalEnclosedCircle"/>
      <w:lvlText w:val="%1"/>
      <w:lvlJc w:val="left"/>
      <w:pPr>
        <w:ind w:left="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820D6">
      <w:start w:val="1"/>
      <w:numFmt w:val="lowerLetter"/>
      <w:lvlText w:val="%2"/>
      <w:lvlJc w:val="left"/>
      <w:pPr>
        <w:ind w:left="1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668176">
      <w:start w:val="1"/>
      <w:numFmt w:val="lowerRoman"/>
      <w:lvlText w:val="%3"/>
      <w:lvlJc w:val="left"/>
      <w:pPr>
        <w:ind w:left="18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8EE820">
      <w:start w:val="1"/>
      <w:numFmt w:val="decimal"/>
      <w:lvlText w:val="%4"/>
      <w:lvlJc w:val="left"/>
      <w:pPr>
        <w:ind w:left="25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CDB1E">
      <w:start w:val="1"/>
      <w:numFmt w:val="lowerLetter"/>
      <w:lvlText w:val="%5"/>
      <w:lvlJc w:val="left"/>
      <w:pPr>
        <w:ind w:left="33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A4B9C">
      <w:start w:val="1"/>
      <w:numFmt w:val="lowerRoman"/>
      <w:lvlText w:val="%6"/>
      <w:lvlJc w:val="left"/>
      <w:pPr>
        <w:ind w:left="40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F2811E">
      <w:start w:val="1"/>
      <w:numFmt w:val="decimal"/>
      <w:lvlText w:val="%7"/>
      <w:lvlJc w:val="left"/>
      <w:pPr>
        <w:ind w:left="4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A549E">
      <w:start w:val="1"/>
      <w:numFmt w:val="lowerLetter"/>
      <w:lvlText w:val="%8"/>
      <w:lvlJc w:val="left"/>
      <w:pPr>
        <w:ind w:left="5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8BD52">
      <w:start w:val="1"/>
      <w:numFmt w:val="lowerRoman"/>
      <w:lvlText w:val="%9"/>
      <w:lvlJc w:val="left"/>
      <w:pPr>
        <w:ind w:left="6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E4224E"/>
    <w:multiLevelType w:val="hybridMultilevel"/>
    <w:tmpl w:val="A5C26DBE"/>
    <w:lvl w:ilvl="0" w:tplc="6E52BB88">
      <w:start w:val="1"/>
      <w:numFmt w:val="decimalEnclosedCircle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4CD38C">
      <w:start w:val="1"/>
      <w:numFmt w:val="lowerLetter"/>
      <w:lvlText w:val="%2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08D46">
      <w:start w:val="1"/>
      <w:numFmt w:val="lowerRoman"/>
      <w:lvlText w:val="%3"/>
      <w:lvlJc w:val="left"/>
      <w:pPr>
        <w:ind w:left="1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A3412">
      <w:start w:val="1"/>
      <w:numFmt w:val="decimal"/>
      <w:lvlText w:val="%4"/>
      <w:lvlJc w:val="left"/>
      <w:pPr>
        <w:ind w:left="2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CAE64">
      <w:start w:val="1"/>
      <w:numFmt w:val="lowerLetter"/>
      <w:lvlText w:val="%5"/>
      <w:lvlJc w:val="left"/>
      <w:pPr>
        <w:ind w:left="3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9EC514">
      <w:start w:val="1"/>
      <w:numFmt w:val="lowerRoman"/>
      <w:lvlText w:val="%6"/>
      <w:lvlJc w:val="left"/>
      <w:pPr>
        <w:ind w:left="4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00AC96">
      <w:start w:val="1"/>
      <w:numFmt w:val="decimal"/>
      <w:lvlText w:val="%7"/>
      <w:lvlJc w:val="left"/>
      <w:pPr>
        <w:ind w:left="4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3EEFE0">
      <w:start w:val="1"/>
      <w:numFmt w:val="lowerLetter"/>
      <w:lvlText w:val="%8"/>
      <w:lvlJc w:val="left"/>
      <w:pPr>
        <w:ind w:left="5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46928">
      <w:start w:val="1"/>
      <w:numFmt w:val="lowerRoman"/>
      <w:lvlText w:val="%9"/>
      <w:lvlJc w:val="left"/>
      <w:pPr>
        <w:ind w:left="6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E77037"/>
    <w:multiLevelType w:val="hybridMultilevel"/>
    <w:tmpl w:val="918AC80A"/>
    <w:lvl w:ilvl="0" w:tplc="AF68B884">
      <w:start w:val="1"/>
      <w:numFmt w:val="decimalEnclosedCircle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5C603A">
      <w:start w:val="1"/>
      <w:numFmt w:val="lowerLetter"/>
      <w:lvlText w:val="%2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CB3A0">
      <w:start w:val="1"/>
      <w:numFmt w:val="lowerRoman"/>
      <w:lvlText w:val="%3"/>
      <w:lvlJc w:val="left"/>
      <w:pPr>
        <w:ind w:left="1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27B90">
      <w:start w:val="1"/>
      <w:numFmt w:val="decimal"/>
      <w:lvlText w:val="%4"/>
      <w:lvlJc w:val="left"/>
      <w:pPr>
        <w:ind w:left="2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C70FC">
      <w:start w:val="1"/>
      <w:numFmt w:val="lowerLetter"/>
      <w:lvlText w:val="%5"/>
      <w:lvlJc w:val="left"/>
      <w:pPr>
        <w:ind w:left="3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76AC9A">
      <w:start w:val="1"/>
      <w:numFmt w:val="lowerRoman"/>
      <w:lvlText w:val="%6"/>
      <w:lvlJc w:val="left"/>
      <w:pPr>
        <w:ind w:left="4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C228E2">
      <w:start w:val="1"/>
      <w:numFmt w:val="decimal"/>
      <w:lvlText w:val="%7"/>
      <w:lvlJc w:val="left"/>
      <w:pPr>
        <w:ind w:left="4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E42B8">
      <w:start w:val="1"/>
      <w:numFmt w:val="lowerLetter"/>
      <w:lvlText w:val="%8"/>
      <w:lvlJc w:val="left"/>
      <w:pPr>
        <w:ind w:left="5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F00298">
      <w:start w:val="1"/>
      <w:numFmt w:val="lowerRoman"/>
      <w:lvlText w:val="%9"/>
      <w:lvlJc w:val="left"/>
      <w:pPr>
        <w:ind w:left="6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7115DD"/>
    <w:multiLevelType w:val="hybridMultilevel"/>
    <w:tmpl w:val="FF46B70A"/>
    <w:lvl w:ilvl="0" w:tplc="9D182ABA">
      <w:start w:val="2"/>
      <w:numFmt w:val="decimalEnclosedCircle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762448">
      <w:start w:val="1"/>
      <w:numFmt w:val="lowerLetter"/>
      <w:lvlText w:val="%2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4DEAA">
      <w:start w:val="1"/>
      <w:numFmt w:val="lowerRoman"/>
      <w:lvlText w:val="%3"/>
      <w:lvlJc w:val="left"/>
      <w:pPr>
        <w:ind w:left="1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05260">
      <w:start w:val="1"/>
      <w:numFmt w:val="decimal"/>
      <w:lvlText w:val="%4"/>
      <w:lvlJc w:val="left"/>
      <w:pPr>
        <w:ind w:left="2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8B1F0">
      <w:start w:val="1"/>
      <w:numFmt w:val="lowerLetter"/>
      <w:lvlText w:val="%5"/>
      <w:lvlJc w:val="left"/>
      <w:pPr>
        <w:ind w:left="3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0C71B0">
      <w:start w:val="1"/>
      <w:numFmt w:val="lowerRoman"/>
      <w:lvlText w:val="%6"/>
      <w:lvlJc w:val="left"/>
      <w:pPr>
        <w:ind w:left="4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841256">
      <w:start w:val="1"/>
      <w:numFmt w:val="decimal"/>
      <w:lvlText w:val="%7"/>
      <w:lvlJc w:val="left"/>
      <w:pPr>
        <w:ind w:left="4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F80972">
      <w:start w:val="1"/>
      <w:numFmt w:val="lowerLetter"/>
      <w:lvlText w:val="%8"/>
      <w:lvlJc w:val="left"/>
      <w:pPr>
        <w:ind w:left="5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70487A">
      <w:start w:val="1"/>
      <w:numFmt w:val="lowerRoman"/>
      <w:lvlText w:val="%9"/>
      <w:lvlJc w:val="left"/>
      <w:pPr>
        <w:ind w:left="6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2E2B46"/>
    <w:multiLevelType w:val="hybridMultilevel"/>
    <w:tmpl w:val="C69E1D0E"/>
    <w:lvl w:ilvl="0" w:tplc="249484CE">
      <w:start w:val="2"/>
      <w:numFmt w:val="decimalEnclosedCircle"/>
      <w:lvlText w:val="%1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B0C364">
      <w:start w:val="1"/>
      <w:numFmt w:val="lowerLetter"/>
      <w:lvlText w:val="%2"/>
      <w:lvlJc w:val="left"/>
      <w:pPr>
        <w:ind w:left="1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87CD8">
      <w:start w:val="1"/>
      <w:numFmt w:val="lowerRoman"/>
      <w:lvlText w:val="%3"/>
      <w:lvlJc w:val="left"/>
      <w:pPr>
        <w:ind w:left="18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14B3B4">
      <w:start w:val="1"/>
      <w:numFmt w:val="decimal"/>
      <w:lvlText w:val="%4"/>
      <w:lvlJc w:val="left"/>
      <w:pPr>
        <w:ind w:left="25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9A596E">
      <w:start w:val="1"/>
      <w:numFmt w:val="lowerLetter"/>
      <w:lvlText w:val="%5"/>
      <w:lvlJc w:val="left"/>
      <w:pPr>
        <w:ind w:left="33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A68F4">
      <w:start w:val="1"/>
      <w:numFmt w:val="lowerRoman"/>
      <w:lvlText w:val="%6"/>
      <w:lvlJc w:val="left"/>
      <w:pPr>
        <w:ind w:left="40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967250">
      <w:start w:val="1"/>
      <w:numFmt w:val="decimal"/>
      <w:lvlText w:val="%7"/>
      <w:lvlJc w:val="left"/>
      <w:pPr>
        <w:ind w:left="4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143204">
      <w:start w:val="1"/>
      <w:numFmt w:val="lowerLetter"/>
      <w:lvlText w:val="%8"/>
      <w:lvlJc w:val="left"/>
      <w:pPr>
        <w:ind w:left="5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F68D82">
      <w:start w:val="1"/>
      <w:numFmt w:val="lowerRoman"/>
      <w:lvlText w:val="%9"/>
      <w:lvlJc w:val="left"/>
      <w:pPr>
        <w:ind w:left="6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0E5C20"/>
    <w:multiLevelType w:val="hybridMultilevel"/>
    <w:tmpl w:val="0E8A01D0"/>
    <w:lvl w:ilvl="0" w:tplc="DCB0D630">
      <w:start w:val="1"/>
      <w:numFmt w:val="aiueoFullWidth"/>
      <w:lvlText w:val="（%1）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1E975A">
      <w:start w:val="1"/>
      <w:numFmt w:val="lowerLetter"/>
      <w:lvlText w:val="%2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60B746">
      <w:start w:val="1"/>
      <w:numFmt w:val="lowerRoman"/>
      <w:lvlText w:val="%3"/>
      <w:lvlJc w:val="left"/>
      <w:pPr>
        <w:ind w:left="1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07DB4">
      <w:start w:val="1"/>
      <w:numFmt w:val="decimal"/>
      <w:lvlText w:val="%4"/>
      <w:lvlJc w:val="left"/>
      <w:pPr>
        <w:ind w:left="2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B0B7A0">
      <w:start w:val="1"/>
      <w:numFmt w:val="lowerLetter"/>
      <w:lvlText w:val="%5"/>
      <w:lvlJc w:val="left"/>
      <w:pPr>
        <w:ind w:left="3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5A4D62">
      <w:start w:val="1"/>
      <w:numFmt w:val="lowerRoman"/>
      <w:lvlText w:val="%6"/>
      <w:lvlJc w:val="left"/>
      <w:pPr>
        <w:ind w:left="4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0E2296">
      <w:start w:val="1"/>
      <w:numFmt w:val="decimal"/>
      <w:lvlText w:val="%7"/>
      <w:lvlJc w:val="left"/>
      <w:pPr>
        <w:ind w:left="4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C06988">
      <w:start w:val="1"/>
      <w:numFmt w:val="lowerLetter"/>
      <w:lvlText w:val="%8"/>
      <w:lvlJc w:val="left"/>
      <w:pPr>
        <w:ind w:left="5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0A3480">
      <w:start w:val="1"/>
      <w:numFmt w:val="lowerRoman"/>
      <w:lvlText w:val="%9"/>
      <w:lvlJc w:val="left"/>
      <w:pPr>
        <w:ind w:left="6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BF0205E"/>
    <w:multiLevelType w:val="hybridMultilevel"/>
    <w:tmpl w:val="D402E034"/>
    <w:lvl w:ilvl="0" w:tplc="E9B2D67C">
      <w:start w:val="1"/>
      <w:numFmt w:val="decimalEnclosedCircle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82E6A">
      <w:start w:val="1"/>
      <w:numFmt w:val="lowerLetter"/>
      <w:lvlText w:val="%2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F621F4">
      <w:start w:val="1"/>
      <w:numFmt w:val="lowerRoman"/>
      <w:lvlText w:val="%3"/>
      <w:lvlJc w:val="left"/>
      <w:pPr>
        <w:ind w:left="1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8ECBEC">
      <w:start w:val="1"/>
      <w:numFmt w:val="decimal"/>
      <w:lvlText w:val="%4"/>
      <w:lvlJc w:val="left"/>
      <w:pPr>
        <w:ind w:left="2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643D10">
      <w:start w:val="1"/>
      <w:numFmt w:val="lowerLetter"/>
      <w:lvlText w:val="%5"/>
      <w:lvlJc w:val="left"/>
      <w:pPr>
        <w:ind w:left="3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46DDA">
      <w:start w:val="1"/>
      <w:numFmt w:val="lowerRoman"/>
      <w:lvlText w:val="%6"/>
      <w:lvlJc w:val="left"/>
      <w:pPr>
        <w:ind w:left="4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061592">
      <w:start w:val="1"/>
      <w:numFmt w:val="decimal"/>
      <w:lvlText w:val="%7"/>
      <w:lvlJc w:val="left"/>
      <w:pPr>
        <w:ind w:left="4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426F4">
      <w:start w:val="1"/>
      <w:numFmt w:val="lowerLetter"/>
      <w:lvlText w:val="%8"/>
      <w:lvlJc w:val="left"/>
      <w:pPr>
        <w:ind w:left="5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69346">
      <w:start w:val="1"/>
      <w:numFmt w:val="lowerRoman"/>
      <w:lvlText w:val="%9"/>
      <w:lvlJc w:val="left"/>
      <w:pPr>
        <w:ind w:left="6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EB84A80"/>
    <w:multiLevelType w:val="hybridMultilevel"/>
    <w:tmpl w:val="B2306FD0"/>
    <w:lvl w:ilvl="0" w:tplc="ED4059C2">
      <w:start w:val="1"/>
      <w:numFmt w:val="decimalEnclosedCircle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1400">
      <w:start w:val="1"/>
      <w:numFmt w:val="lowerLetter"/>
      <w:lvlText w:val="%2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1C49C6">
      <w:start w:val="1"/>
      <w:numFmt w:val="lowerRoman"/>
      <w:lvlText w:val="%3"/>
      <w:lvlJc w:val="left"/>
      <w:pPr>
        <w:ind w:left="1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A8DDC0">
      <w:start w:val="1"/>
      <w:numFmt w:val="decimal"/>
      <w:lvlText w:val="%4"/>
      <w:lvlJc w:val="left"/>
      <w:pPr>
        <w:ind w:left="2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E6B23E">
      <w:start w:val="1"/>
      <w:numFmt w:val="lowerLetter"/>
      <w:lvlText w:val="%5"/>
      <w:lvlJc w:val="left"/>
      <w:pPr>
        <w:ind w:left="3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422AE">
      <w:start w:val="1"/>
      <w:numFmt w:val="lowerRoman"/>
      <w:lvlText w:val="%6"/>
      <w:lvlJc w:val="left"/>
      <w:pPr>
        <w:ind w:left="4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3A3AB4">
      <w:start w:val="1"/>
      <w:numFmt w:val="decimal"/>
      <w:lvlText w:val="%7"/>
      <w:lvlJc w:val="left"/>
      <w:pPr>
        <w:ind w:left="4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EC82C">
      <w:start w:val="1"/>
      <w:numFmt w:val="lowerLetter"/>
      <w:lvlText w:val="%8"/>
      <w:lvlJc w:val="left"/>
      <w:pPr>
        <w:ind w:left="5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42B43E">
      <w:start w:val="1"/>
      <w:numFmt w:val="lowerRoman"/>
      <w:lvlText w:val="%9"/>
      <w:lvlJc w:val="left"/>
      <w:pPr>
        <w:ind w:left="6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0EB3EB9"/>
    <w:multiLevelType w:val="hybridMultilevel"/>
    <w:tmpl w:val="1F1847B4"/>
    <w:lvl w:ilvl="0" w:tplc="470609EC">
      <w:start w:val="4"/>
      <w:numFmt w:val="decimalEnclosedCircle"/>
      <w:lvlText w:val="%1"/>
      <w:lvlJc w:val="left"/>
      <w:pPr>
        <w:ind w:left="45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54DE66">
      <w:start w:val="1"/>
      <w:numFmt w:val="lowerLetter"/>
      <w:lvlText w:val="%2"/>
      <w:lvlJc w:val="left"/>
      <w:pPr>
        <w:ind w:left="5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4076C">
      <w:start w:val="1"/>
      <w:numFmt w:val="lowerRoman"/>
      <w:lvlText w:val="%3"/>
      <w:lvlJc w:val="left"/>
      <w:pPr>
        <w:ind w:left="5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8F102">
      <w:start w:val="1"/>
      <w:numFmt w:val="decimal"/>
      <w:lvlText w:val="%4"/>
      <w:lvlJc w:val="left"/>
      <w:pPr>
        <w:ind w:left="6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4A4D18">
      <w:start w:val="1"/>
      <w:numFmt w:val="lowerLetter"/>
      <w:lvlText w:val="%5"/>
      <w:lvlJc w:val="left"/>
      <w:pPr>
        <w:ind w:left="7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2CE66">
      <w:start w:val="1"/>
      <w:numFmt w:val="lowerRoman"/>
      <w:lvlText w:val="%6"/>
      <w:lvlJc w:val="left"/>
      <w:pPr>
        <w:ind w:left="7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A1984">
      <w:start w:val="1"/>
      <w:numFmt w:val="decimal"/>
      <w:lvlText w:val="%7"/>
      <w:lvlJc w:val="left"/>
      <w:pPr>
        <w:ind w:left="8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2D72">
      <w:start w:val="1"/>
      <w:numFmt w:val="lowerLetter"/>
      <w:lvlText w:val="%8"/>
      <w:lvlJc w:val="left"/>
      <w:pPr>
        <w:ind w:left="9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D47514">
      <w:start w:val="1"/>
      <w:numFmt w:val="lowerRoman"/>
      <w:lvlText w:val="%9"/>
      <w:lvlJc w:val="left"/>
      <w:pPr>
        <w:ind w:left="10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15B0146"/>
    <w:multiLevelType w:val="hybridMultilevel"/>
    <w:tmpl w:val="1130A052"/>
    <w:lvl w:ilvl="0" w:tplc="1702F502">
      <w:start w:val="1"/>
      <w:numFmt w:val="decimalEnclosedCircle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C1422">
      <w:start w:val="1"/>
      <w:numFmt w:val="lowerLetter"/>
      <w:lvlText w:val="%2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29C66">
      <w:start w:val="1"/>
      <w:numFmt w:val="lowerRoman"/>
      <w:lvlText w:val="%3"/>
      <w:lvlJc w:val="left"/>
      <w:pPr>
        <w:ind w:left="1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B20186">
      <w:start w:val="1"/>
      <w:numFmt w:val="decimal"/>
      <w:lvlText w:val="%4"/>
      <w:lvlJc w:val="left"/>
      <w:pPr>
        <w:ind w:left="2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2B06E">
      <w:start w:val="1"/>
      <w:numFmt w:val="lowerLetter"/>
      <w:lvlText w:val="%5"/>
      <w:lvlJc w:val="left"/>
      <w:pPr>
        <w:ind w:left="3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E0ED2">
      <w:start w:val="1"/>
      <w:numFmt w:val="lowerRoman"/>
      <w:lvlText w:val="%6"/>
      <w:lvlJc w:val="left"/>
      <w:pPr>
        <w:ind w:left="4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2F6CA">
      <w:start w:val="1"/>
      <w:numFmt w:val="decimal"/>
      <w:lvlText w:val="%7"/>
      <w:lvlJc w:val="left"/>
      <w:pPr>
        <w:ind w:left="4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2634E">
      <w:start w:val="1"/>
      <w:numFmt w:val="lowerLetter"/>
      <w:lvlText w:val="%8"/>
      <w:lvlJc w:val="left"/>
      <w:pPr>
        <w:ind w:left="5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6AC5A">
      <w:start w:val="1"/>
      <w:numFmt w:val="lowerRoman"/>
      <w:lvlText w:val="%9"/>
      <w:lvlJc w:val="left"/>
      <w:pPr>
        <w:ind w:left="6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3F37323"/>
    <w:multiLevelType w:val="hybridMultilevel"/>
    <w:tmpl w:val="B52E3F82"/>
    <w:lvl w:ilvl="0" w:tplc="DE1A36B0">
      <w:start w:val="1"/>
      <w:numFmt w:val="aiueoFullWidth"/>
      <w:lvlText w:val="(%1)"/>
      <w:lvlJc w:val="left"/>
      <w:pPr>
        <w:ind w:left="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8E7F6">
      <w:start w:val="1"/>
      <w:numFmt w:val="decimalFullWidth"/>
      <w:lvlText w:val="（%2）"/>
      <w:lvlJc w:val="left"/>
      <w:pPr>
        <w:ind w:left="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C22B4">
      <w:start w:val="1"/>
      <w:numFmt w:val="lowerRoman"/>
      <w:lvlText w:val="%3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EE5EE">
      <w:start w:val="1"/>
      <w:numFmt w:val="decimal"/>
      <w:lvlText w:val="%4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ACD9A">
      <w:start w:val="1"/>
      <w:numFmt w:val="lowerLetter"/>
      <w:lvlText w:val="%5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D21F18">
      <w:start w:val="1"/>
      <w:numFmt w:val="lowerRoman"/>
      <w:lvlText w:val="%6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02C4E">
      <w:start w:val="1"/>
      <w:numFmt w:val="decimal"/>
      <w:lvlText w:val="%7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16BE2E">
      <w:start w:val="1"/>
      <w:numFmt w:val="lowerLetter"/>
      <w:lvlText w:val="%8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1E9BA8">
      <w:start w:val="1"/>
      <w:numFmt w:val="lowerRoman"/>
      <w:lvlText w:val="%9"/>
      <w:lvlJc w:val="left"/>
      <w:pPr>
        <w:ind w:left="57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7D86B12"/>
    <w:multiLevelType w:val="hybridMultilevel"/>
    <w:tmpl w:val="A478FB1C"/>
    <w:lvl w:ilvl="0" w:tplc="1D1E4F08">
      <w:start w:val="17"/>
      <w:numFmt w:val="decimal"/>
      <w:lvlText w:val="%1"/>
      <w:lvlJc w:val="left"/>
      <w:pPr>
        <w:ind w:left="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696B4">
      <w:start w:val="2"/>
      <w:numFmt w:val="decimalEnclosedCircle"/>
      <w:lvlText w:val="%2"/>
      <w:lvlJc w:val="left"/>
      <w:pPr>
        <w:ind w:left="4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FA5D3E">
      <w:start w:val="1"/>
      <w:numFmt w:val="lowerRoman"/>
      <w:lvlText w:val="%3"/>
      <w:lvlJc w:val="left"/>
      <w:pPr>
        <w:ind w:left="5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8FF64">
      <w:start w:val="1"/>
      <w:numFmt w:val="decimal"/>
      <w:lvlText w:val="%4"/>
      <w:lvlJc w:val="left"/>
      <w:pPr>
        <w:ind w:left="5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82B2B8">
      <w:start w:val="1"/>
      <w:numFmt w:val="lowerLetter"/>
      <w:lvlText w:val="%5"/>
      <w:lvlJc w:val="left"/>
      <w:pPr>
        <w:ind w:left="6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F89CF4">
      <w:start w:val="1"/>
      <w:numFmt w:val="lowerRoman"/>
      <w:lvlText w:val="%6"/>
      <w:lvlJc w:val="left"/>
      <w:pPr>
        <w:ind w:left="7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25B98">
      <w:start w:val="1"/>
      <w:numFmt w:val="decimal"/>
      <w:lvlText w:val="%7"/>
      <w:lvlJc w:val="left"/>
      <w:pPr>
        <w:ind w:left="7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AD324">
      <w:start w:val="1"/>
      <w:numFmt w:val="lowerLetter"/>
      <w:lvlText w:val="%8"/>
      <w:lvlJc w:val="left"/>
      <w:pPr>
        <w:ind w:left="8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0C3CE0">
      <w:start w:val="1"/>
      <w:numFmt w:val="lowerRoman"/>
      <w:lvlText w:val="%9"/>
      <w:lvlJc w:val="left"/>
      <w:pPr>
        <w:ind w:left="9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8023B62"/>
    <w:multiLevelType w:val="hybridMultilevel"/>
    <w:tmpl w:val="997840F2"/>
    <w:lvl w:ilvl="0" w:tplc="EA02D41C">
      <w:start w:val="1"/>
      <w:numFmt w:val="decimalEnclosedCircle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1037EE">
      <w:start w:val="1"/>
      <w:numFmt w:val="lowerLetter"/>
      <w:lvlText w:val="%2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005E0E">
      <w:start w:val="1"/>
      <w:numFmt w:val="lowerRoman"/>
      <w:lvlText w:val="%3"/>
      <w:lvlJc w:val="left"/>
      <w:pPr>
        <w:ind w:left="1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DEB688">
      <w:start w:val="1"/>
      <w:numFmt w:val="decimal"/>
      <w:lvlText w:val="%4"/>
      <w:lvlJc w:val="left"/>
      <w:pPr>
        <w:ind w:left="2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D4DAEA">
      <w:start w:val="1"/>
      <w:numFmt w:val="lowerLetter"/>
      <w:lvlText w:val="%5"/>
      <w:lvlJc w:val="left"/>
      <w:pPr>
        <w:ind w:left="3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503AC8">
      <w:start w:val="1"/>
      <w:numFmt w:val="lowerRoman"/>
      <w:lvlText w:val="%6"/>
      <w:lvlJc w:val="left"/>
      <w:pPr>
        <w:ind w:left="4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F6C59C">
      <w:start w:val="1"/>
      <w:numFmt w:val="decimal"/>
      <w:lvlText w:val="%7"/>
      <w:lvlJc w:val="left"/>
      <w:pPr>
        <w:ind w:left="4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96F710">
      <w:start w:val="1"/>
      <w:numFmt w:val="lowerLetter"/>
      <w:lvlText w:val="%8"/>
      <w:lvlJc w:val="left"/>
      <w:pPr>
        <w:ind w:left="5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08DEA">
      <w:start w:val="1"/>
      <w:numFmt w:val="lowerRoman"/>
      <w:lvlText w:val="%9"/>
      <w:lvlJc w:val="left"/>
      <w:pPr>
        <w:ind w:left="6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3DF6423"/>
    <w:multiLevelType w:val="hybridMultilevel"/>
    <w:tmpl w:val="B516B940"/>
    <w:lvl w:ilvl="0" w:tplc="61E63828">
      <w:start w:val="1"/>
      <w:numFmt w:val="decimalEnclosedCircle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D89204">
      <w:start w:val="1"/>
      <w:numFmt w:val="lowerLetter"/>
      <w:lvlText w:val="%2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72C782">
      <w:start w:val="1"/>
      <w:numFmt w:val="lowerRoman"/>
      <w:lvlText w:val="%3"/>
      <w:lvlJc w:val="left"/>
      <w:pPr>
        <w:ind w:left="1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C744C">
      <w:start w:val="1"/>
      <w:numFmt w:val="decimal"/>
      <w:lvlText w:val="%4"/>
      <w:lvlJc w:val="left"/>
      <w:pPr>
        <w:ind w:left="2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3899C8">
      <w:start w:val="1"/>
      <w:numFmt w:val="lowerLetter"/>
      <w:lvlText w:val="%5"/>
      <w:lvlJc w:val="left"/>
      <w:pPr>
        <w:ind w:left="3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68A9FE">
      <w:start w:val="1"/>
      <w:numFmt w:val="lowerRoman"/>
      <w:lvlText w:val="%6"/>
      <w:lvlJc w:val="left"/>
      <w:pPr>
        <w:ind w:left="4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92E9D2">
      <w:start w:val="1"/>
      <w:numFmt w:val="decimal"/>
      <w:lvlText w:val="%7"/>
      <w:lvlJc w:val="left"/>
      <w:pPr>
        <w:ind w:left="4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E4D7C">
      <w:start w:val="1"/>
      <w:numFmt w:val="lowerLetter"/>
      <w:lvlText w:val="%8"/>
      <w:lvlJc w:val="left"/>
      <w:pPr>
        <w:ind w:left="5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F8BB42">
      <w:start w:val="1"/>
      <w:numFmt w:val="lowerRoman"/>
      <w:lvlText w:val="%9"/>
      <w:lvlJc w:val="left"/>
      <w:pPr>
        <w:ind w:left="6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632042D"/>
    <w:multiLevelType w:val="hybridMultilevel"/>
    <w:tmpl w:val="DD188464"/>
    <w:lvl w:ilvl="0" w:tplc="9970E9A2">
      <w:start w:val="1"/>
      <w:numFmt w:val="decimalEnclosedCircle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DCDF76">
      <w:start w:val="1"/>
      <w:numFmt w:val="lowerLetter"/>
      <w:lvlText w:val="%2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EA9E6">
      <w:start w:val="1"/>
      <w:numFmt w:val="lowerRoman"/>
      <w:lvlText w:val="%3"/>
      <w:lvlJc w:val="left"/>
      <w:pPr>
        <w:ind w:left="1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AFFC6">
      <w:start w:val="1"/>
      <w:numFmt w:val="decimal"/>
      <w:lvlText w:val="%4"/>
      <w:lvlJc w:val="left"/>
      <w:pPr>
        <w:ind w:left="2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9A0F26">
      <w:start w:val="1"/>
      <w:numFmt w:val="lowerLetter"/>
      <w:lvlText w:val="%5"/>
      <w:lvlJc w:val="left"/>
      <w:pPr>
        <w:ind w:left="3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18062E">
      <w:start w:val="1"/>
      <w:numFmt w:val="lowerRoman"/>
      <w:lvlText w:val="%6"/>
      <w:lvlJc w:val="left"/>
      <w:pPr>
        <w:ind w:left="4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0EEA8">
      <w:start w:val="1"/>
      <w:numFmt w:val="decimal"/>
      <w:lvlText w:val="%7"/>
      <w:lvlJc w:val="left"/>
      <w:pPr>
        <w:ind w:left="4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942E70">
      <w:start w:val="1"/>
      <w:numFmt w:val="lowerLetter"/>
      <w:lvlText w:val="%8"/>
      <w:lvlJc w:val="left"/>
      <w:pPr>
        <w:ind w:left="5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C031F2">
      <w:start w:val="1"/>
      <w:numFmt w:val="lowerRoman"/>
      <w:lvlText w:val="%9"/>
      <w:lvlJc w:val="left"/>
      <w:pPr>
        <w:ind w:left="6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0002377"/>
    <w:multiLevelType w:val="hybridMultilevel"/>
    <w:tmpl w:val="ABAC6B68"/>
    <w:lvl w:ilvl="0" w:tplc="F9E6765C">
      <w:start w:val="1"/>
      <w:numFmt w:val="decimalEnclosedCircle"/>
      <w:lvlText w:val="%1"/>
      <w:lvlJc w:val="left"/>
      <w:pPr>
        <w:ind w:left="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06633C">
      <w:start w:val="1"/>
      <w:numFmt w:val="lowerLetter"/>
      <w:lvlText w:val="%2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FEC28C">
      <w:start w:val="1"/>
      <w:numFmt w:val="lowerRoman"/>
      <w:lvlText w:val="%3"/>
      <w:lvlJc w:val="left"/>
      <w:pPr>
        <w:ind w:left="1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F2CDC4">
      <w:start w:val="1"/>
      <w:numFmt w:val="decimal"/>
      <w:lvlText w:val="%4"/>
      <w:lvlJc w:val="left"/>
      <w:pPr>
        <w:ind w:left="2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66CB64">
      <w:start w:val="1"/>
      <w:numFmt w:val="lowerLetter"/>
      <w:lvlText w:val="%5"/>
      <w:lvlJc w:val="left"/>
      <w:pPr>
        <w:ind w:left="3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ECB82">
      <w:start w:val="1"/>
      <w:numFmt w:val="lowerRoman"/>
      <w:lvlText w:val="%6"/>
      <w:lvlJc w:val="left"/>
      <w:pPr>
        <w:ind w:left="4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DA0DB4">
      <w:start w:val="1"/>
      <w:numFmt w:val="decimal"/>
      <w:lvlText w:val="%7"/>
      <w:lvlJc w:val="left"/>
      <w:pPr>
        <w:ind w:left="4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1C3742">
      <w:start w:val="1"/>
      <w:numFmt w:val="lowerLetter"/>
      <w:lvlText w:val="%8"/>
      <w:lvlJc w:val="left"/>
      <w:pPr>
        <w:ind w:left="5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2D0BC">
      <w:start w:val="1"/>
      <w:numFmt w:val="lowerRoman"/>
      <w:lvlText w:val="%9"/>
      <w:lvlJc w:val="left"/>
      <w:pPr>
        <w:ind w:left="6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4F317E0"/>
    <w:multiLevelType w:val="hybridMultilevel"/>
    <w:tmpl w:val="3F0AB6CA"/>
    <w:lvl w:ilvl="0" w:tplc="EF9A6B6A">
      <w:start w:val="1"/>
      <w:numFmt w:val="decimalEnclosedCircle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5AAB40">
      <w:start w:val="1"/>
      <w:numFmt w:val="lowerLetter"/>
      <w:lvlText w:val="%2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6EE4F6">
      <w:start w:val="1"/>
      <w:numFmt w:val="lowerRoman"/>
      <w:lvlText w:val="%3"/>
      <w:lvlJc w:val="left"/>
      <w:pPr>
        <w:ind w:left="1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8242A2">
      <w:start w:val="1"/>
      <w:numFmt w:val="decimal"/>
      <w:lvlText w:val="%4"/>
      <w:lvlJc w:val="left"/>
      <w:pPr>
        <w:ind w:left="2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0A25BC">
      <w:start w:val="1"/>
      <w:numFmt w:val="lowerLetter"/>
      <w:lvlText w:val="%5"/>
      <w:lvlJc w:val="left"/>
      <w:pPr>
        <w:ind w:left="3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7AEBD6">
      <w:start w:val="1"/>
      <w:numFmt w:val="lowerRoman"/>
      <w:lvlText w:val="%6"/>
      <w:lvlJc w:val="left"/>
      <w:pPr>
        <w:ind w:left="4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E6C3C0">
      <w:start w:val="1"/>
      <w:numFmt w:val="decimal"/>
      <w:lvlText w:val="%7"/>
      <w:lvlJc w:val="left"/>
      <w:pPr>
        <w:ind w:left="4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A3174">
      <w:start w:val="1"/>
      <w:numFmt w:val="lowerLetter"/>
      <w:lvlText w:val="%8"/>
      <w:lvlJc w:val="left"/>
      <w:pPr>
        <w:ind w:left="5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A0918">
      <w:start w:val="1"/>
      <w:numFmt w:val="lowerRoman"/>
      <w:lvlText w:val="%9"/>
      <w:lvlJc w:val="left"/>
      <w:pPr>
        <w:ind w:left="6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6C561A9"/>
    <w:multiLevelType w:val="hybridMultilevel"/>
    <w:tmpl w:val="CB2E6336"/>
    <w:lvl w:ilvl="0" w:tplc="7158A544">
      <w:start w:val="1"/>
      <w:numFmt w:val="decimal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E2BF92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68BDF0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6771C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183E5E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3C6518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38E33A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EFD38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4A9FF8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75E4AC5"/>
    <w:multiLevelType w:val="hybridMultilevel"/>
    <w:tmpl w:val="75DCD662"/>
    <w:lvl w:ilvl="0" w:tplc="FC389DE6">
      <w:start w:val="21"/>
      <w:numFmt w:val="decimal"/>
      <w:lvlText w:val="%1"/>
      <w:lvlJc w:val="left"/>
      <w:pPr>
        <w:ind w:left="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8C3C2">
      <w:start w:val="2"/>
      <w:numFmt w:val="decimalEnclosedCircle"/>
      <w:lvlText w:val="%2"/>
      <w:lvlJc w:val="left"/>
      <w:pPr>
        <w:ind w:left="45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C60800">
      <w:start w:val="1"/>
      <w:numFmt w:val="lowerRoman"/>
      <w:lvlText w:val="%3"/>
      <w:lvlJc w:val="left"/>
      <w:pPr>
        <w:ind w:left="5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10B662">
      <w:start w:val="1"/>
      <w:numFmt w:val="decimal"/>
      <w:lvlText w:val="%4"/>
      <w:lvlJc w:val="left"/>
      <w:pPr>
        <w:ind w:left="5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6C71E">
      <w:start w:val="1"/>
      <w:numFmt w:val="lowerLetter"/>
      <w:lvlText w:val="%5"/>
      <w:lvlJc w:val="left"/>
      <w:pPr>
        <w:ind w:left="6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F4A146">
      <w:start w:val="1"/>
      <w:numFmt w:val="lowerRoman"/>
      <w:lvlText w:val="%6"/>
      <w:lvlJc w:val="left"/>
      <w:pPr>
        <w:ind w:left="7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8DBD0">
      <w:start w:val="1"/>
      <w:numFmt w:val="decimal"/>
      <w:lvlText w:val="%7"/>
      <w:lvlJc w:val="left"/>
      <w:pPr>
        <w:ind w:left="7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847760">
      <w:start w:val="1"/>
      <w:numFmt w:val="lowerLetter"/>
      <w:lvlText w:val="%8"/>
      <w:lvlJc w:val="left"/>
      <w:pPr>
        <w:ind w:left="8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4AB46E">
      <w:start w:val="1"/>
      <w:numFmt w:val="lowerRoman"/>
      <w:lvlText w:val="%9"/>
      <w:lvlJc w:val="left"/>
      <w:pPr>
        <w:ind w:left="9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8B65976"/>
    <w:multiLevelType w:val="hybridMultilevel"/>
    <w:tmpl w:val="83527C20"/>
    <w:lvl w:ilvl="0" w:tplc="440E2534">
      <w:start w:val="1"/>
      <w:numFmt w:val="decimalEnclosedCircle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C4405C">
      <w:start w:val="1"/>
      <w:numFmt w:val="lowerLetter"/>
      <w:lvlText w:val="%2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98D6CC">
      <w:start w:val="1"/>
      <w:numFmt w:val="lowerRoman"/>
      <w:lvlText w:val="%3"/>
      <w:lvlJc w:val="left"/>
      <w:pPr>
        <w:ind w:left="1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3C74DE">
      <w:start w:val="1"/>
      <w:numFmt w:val="decimal"/>
      <w:lvlText w:val="%4"/>
      <w:lvlJc w:val="left"/>
      <w:pPr>
        <w:ind w:left="2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0E296">
      <w:start w:val="1"/>
      <w:numFmt w:val="lowerLetter"/>
      <w:lvlText w:val="%5"/>
      <w:lvlJc w:val="left"/>
      <w:pPr>
        <w:ind w:left="3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6ED7C8">
      <w:start w:val="1"/>
      <w:numFmt w:val="lowerRoman"/>
      <w:lvlText w:val="%6"/>
      <w:lvlJc w:val="left"/>
      <w:pPr>
        <w:ind w:left="4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80138">
      <w:start w:val="1"/>
      <w:numFmt w:val="decimal"/>
      <w:lvlText w:val="%7"/>
      <w:lvlJc w:val="left"/>
      <w:pPr>
        <w:ind w:left="4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A9172">
      <w:start w:val="1"/>
      <w:numFmt w:val="lowerLetter"/>
      <w:lvlText w:val="%8"/>
      <w:lvlJc w:val="left"/>
      <w:pPr>
        <w:ind w:left="5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69FEA">
      <w:start w:val="1"/>
      <w:numFmt w:val="lowerRoman"/>
      <w:lvlText w:val="%9"/>
      <w:lvlJc w:val="left"/>
      <w:pPr>
        <w:ind w:left="6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0AA0C0A"/>
    <w:multiLevelType w:val="hybridMultilevel"/>
    <w:tmpl w:val="32AC58D0"/>
    <w:lvl w:ilvl="0" w:tplc="B412887E">
      <w:start w:val="1"/>
      <w:numFmt w:val="decimalEnclosedCircle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247E72">
      <w:start w:val="1"/>
      <w:numFmt w:val="lowerLetter"/>
      <w:lvlText w:val="%2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78B950">
      <w:start w:val="1"/>
      <w:numFmt w:val="lowerRoman"/>
      <w:lvlText w:val="%3"/>
      <w:lvlJc w:val="left"/>
      <w:pPr>
        <w:ind w:left="1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A85550">
      <w:start w:val="1"/>
      <w:numFmt w:val="decimal"/>
      <w:lvlText w:val="%4"/>
      <w:lvlJc w:val="left"/>
      <w:pPr>
        <w:ind w:left="2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9C0CF4">
      <w:start w:val="1"/>
      <w:numFmt w:val="lowerLetter"/>
      <w:lvlText w:val="%5"/>
      <w:lvlJc w:val="left"/>
      <w:pPr>
        <w:ind w:left="3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E0E05E">
      <w:start w:val="1"/>
      <w:numFmt w:val="lowerRoman"/>
      <w:lvlText w:val="%6"/>
      <w:lvlJc w:val="left"/>
      <w:pPr>
        <w:ind w:left="4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A292E">
      <w:start w:val="1"/>
      <w:numFmt w:val="decimal"/>
      <w:lvlText w:val="%7"/>
      <w:lvlJc w:val="left"/>
      <w:pPr>
        <w:ind w:left="4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685152">
      <w:start w:val="1"/>
      <w:numFmt w:val="lowerLetter"/>
      <w:lvlText w:val="%8"/>
      <w:lvlJc w:val="left"/>
      <w:pPr>
        <w:ind w:left="5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50171A">
      <w:start w:val="1"/>
      <w:numFmt w:val="lowerRoman"/>
      <w:lvlText w:val="%9"/>
      <w:lvlJc w:val="left"/>
      <w:pPr>
        <w:ind w:left="6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7D878E5"/>
    <w:multiLevelType w:val="hybridMultilevel"/>
    <w:tmpl w:val="74926058"/>
    <w:lvl w:ilvl="0" w:tplc="767A9C6A">
      <w:start w:val="2"/>
      <w:numFmt w:val="aiueoFullWidth"/>
      <w:lvlText w:val="(%1)"/>
      <w:lvlJc w:val="left"/>
      <w:pPr>
        <w:ind w:left="4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BA1F9C">
      <w:start w:val="1"/>
      <w:numFmt w:val="lowerLetter"/>
      <w:lvlText w:val="%2"/>
      <w:lvlJc w:val="left"/>
      <w:pPr>
        <w:ind w:left="5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C4AD9E">
      <w:start w:val="1"/>
      <w:numFmt w:val="lowerRoman"/>
      <w:lvlText w:val="%3"/>
      <w:lvlJc w:val="left"/>
      <w:pPr>
        <w:ind w:left="5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F23A98">
      <w:start w:val="1"/>
      <w:numFmt w:val="decimal"/>
      <w:lvlText w:val="%4"/>
      <w:lvlJc w:val="left"/>
      <w:pPr>
        <w:ind w:left="6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8C982">
      <w:start w:val="1"/>
      <w:numFmt w:val="lowerLetter"/>
      <w:lvlText w:val="%5"/>
      <w:lvlJc w:val="left"/>
      <w:pPr>
        <w:ind w:left="7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608F4E">
      <w:start w:val="1"/>
      <w:numFmt w:val="lowerRoman"/>
      <w:lvlText w:val="%6"/>
      <w:lvlJc w:val="left"/>
      <w:pPr>
        <w:ind w:left="7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2A21B2">
      <w:start w:val="1"/>
      <w:numFmt w:val="decimal"/>
      <w:lvlText w:val="%7"/>
      <w:lvlJc w:val="left"/>
      <w:pPr>
        <w:ind w:left="8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AE14E4">
      <w:start w:val="1"/>
      <w:numFmt w:val="lowerLetter"/>
      <w:lvlText w:val="%8"/>
      <w:lvlJc w:val="left"/>
      <w:pPr>
        <w:ind w:left="9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426532">
      <w:start w:val="1"/>
      <w:numFmt w:val="lowerRoman"/>
      <w:lvlText w:val="%9"/>
      <w:lvlJc w:val="left"/>
      <w:pPr>
        <w:ind w:left="10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3"/>
  </w:num>
  <w:num w:numId="3">
    <w:abstractNumId w:val="20"/>
  </w:num>
  <w:num w:numId="4">
    <w:abstractNumId w:val="10"/>
  </w:num>
  <w:num w:numId="5">
    <w:abstractNumId w:val="23"/>
  </w:num>
  <w:num w:numId="6">
    <w:abstractNumId w:val="18"/>
  </w:num>
  <w:num w:numId="7">
    <w:abstractNumId w:val="0"/>
  </w:num>
  <w:num w:numId="8">
    <w:abstractNumId w:val="3"/>
  </w:num>
  <w:num w:numId="9">
    <w:abstractNumId w:val="14"/>
  </w:num>
  <w:num w:numId="10">
    <w:abstractNumId w:val="21"/>
  </w:num>
  <w:num w:numId="11">
    <w:abstractNumId w:val="5"/>
  </w:num>
  <w:num w:numId="12">
    <w:abstractNumId w:val="22"/>
  </w:num>
  <w:num w:numId="13">
    <w:abstractNumId w:val="15"/>
  </w:num>
  <w:num w:numId="14">
    <w:abstractNumId w:val="8"/>
  </w:num>
  <w:num w:numId="15">
    <w:abstractNumId w:val="11"/>
  </w:num>
  <w:num w:numId="16">
    <w:abstractNumId w:val="16"/>
  </w:num>
  <w:num w:numId="17">
    <w:abstractNumId w:val="9"/>
  </w:num>
  <w:num w:numId="18">
    <w:abstractNumId w:val="4"/>
  </w:num>
  <w:num w:numId="19">
    <w:abstractNumId w:val="17"/>
  </w:num>
  <w:num w:numId="20">
    <w:abstractNumId w:val="7"/>
  </w:num>
  <w:num w:numId="21">
    <w:abstractNumId w:val="6"/>
  </w:num>
  <w:num w:numId="22">
    <w:abstractNumId w:val="1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E1"/>
    <w:rsid w:val="00000195"/>
    <w:rsid w:val="00137056"/>
    <w:rsid w:val="0014529F"/>
    <w:rsid w:val="001916FF"/>
    <w:rsid w:val="002422EA"/>
    <w:rsid w:val="00252865"/>
    <w:rsid w:val="00252939"/>
    <w:rsid w:val="00327839"/>
    <w:rsid w:val="003F58A9"/>
    <w:rsid w:val="004627E1"/>
    <w:rsid w:val="00592980"/>
    <w:rsid w:val="005B42D1"/>
    <w:rsid w:val="005E42C0"/>
    <w:rsid w:val="006E718E"/>
    <w:rsid w:val="00754725"/>
    <w:rsid w:val="0080117B"/>
    <w:rsid w:val="00965128"/>
    <w:rsid w:val="009D37DD"/>
    <w:rsid w:val="00A336FC"/>
    <w:rsid w:val="00A77A37"/>
    <w:rsid w:val="00AD2171"/>
    <w:rsid w:val="00B12B37"/>
    <w:rsid w:val="00B14F2F"/>
    <w:rsid w:val="00B4462F"/>
    <w:rsid w:val="00B65821"/>
    <w:rsid w:val="00B66D73"/>
    <w:rsid w:val="00BD11AF"/>
    <w:rsid w:val="00BD16A6"/>
    <w:rsid w:val="00C34D40"/>
    <w:rsid w:val="00C521D8"/>
    <w:rsid w:val="00D47209"/>
    <w:rsid w:val="00F21BAB"/>
    <w:rsid w:val="00F2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44F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93" w:lineRule="auto"/>
      <w:ind w:left="5794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9" w:line="271" w:lineRule="auto"/>
      <w:ind w:left="5794" w:hanging="10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001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195"/>
    <w:rPr>
      <w:rFonts w:ascii="ＭＳ 明朝" w:eastAsia="ＭＳ 明朝" w:hAnsi="ＭＳ 明朝" w:cs="ＭＳ 明朝"/>
      <w:color w:val="000000"/>
      <w:sz w:val="24"/>
    </w:rPr>
  </w:style>
  <w:style w:type="paragraph" w:styleId="a5">
    <w:name w:val="Plain Text"/>
    <w:basedOn w:val="a"/>
    <w:link w:val="a6"/>
    <w:uiPriority w:val="99"/>
    <w:semiHidden/>
    <w:unhideWhenUsed/>
    <w:rsid w:val="009D37DD"/>
    <w:pPr>
      <w:widowControl w:val="0"/>
      <w:spacing w:after="0" w:line="240" w:lineRule="auto"/>
      <w:ind w:left="0" w:firstLine="0"/>
    </w:pPr>
    <w:rPr>
      <w:rFonts w:ascii="ＭＳ ゴシック" w:eastAsia="ＭＳ ゴシック" w:hAnsi="Courier New" w:cs="Courier New"/>
      <w:color w:val="auto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9D37DD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93" w:lineRule="auto"/>
      <w:ind w:left="5794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9" w:line="271" w:lineRule="auto"/>
      <w:ind w:left="5794" w:hanging="10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001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195"/>
    <w:rPr>
      <w:rFonts w:ascii="ＭＳ 明朝" w:eastAsia="ＭＳ 明朝" w:hAnsi="ＭＳ 明朝" w:cs="ＭＳ 明朝"/>
      <w:color w:val="000000"/>
      <w:sz w:val="24"/>
    </w:rPr>
  </w:style>
  <w:style w:type="paragraph" w:styleId="a5">
    <w:name w:val="Plain Text"/>
    <w:basedOn w:val="a"/>
    <w:link w:val="a6"/>
    <w:uiPriority w:val="99"/>
    <w:semiHidden/>
    <w:unhideWhenUsed/>
    <w:rsid w:val="009D37DD"/>
    <w:pPr>
      <w:widowControl w:val="0"/>
      <w:spacing w:after="0" w:line="240" w:lineRule="auto"/>
      <w:ind w:left="0" w:firstLine="0"/>
    </w:pPr>
    <w:rPr>
      <w:rFonts w:ascii="ＭＳ ゴシック" w:eastAsia="ＭＳ ゴシック" w:hAnsi="Courier New" w:cs="Courier New"/>
      <w:color w:val="auto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9D37DD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Taro-3.通知案（附則第2条）170919溶け込み</vt:lpstr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Taro-3.通知案（附則第2条）170919溶け込み</dc:title>
  <dc:creator>WYGFX</dc:creator>
  <cp:lastModifiedBy>中島 彩里</cp:lastModifiedBy>
  <cp:revision>2</cp:revision>
  <dcterms:created xsi:type="dcterms:W3CDTF">2018-03-06T00:04:00Z</dcterms:created>
  <dcterms:modified xsi:type="dcterms:W3CDTF">2018-03-06T00:04:00Z</dcterms:modified>
</cp:coreProperties>
</file>